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8898" w14:textId="77777777" w:rsidR="009C7FDE" w:rsidRPr="006C2A83" w:rsidRDefault="009C7FDE" w:rsidP="0012060C">
      <w:pPr>
        <w:ind w:right="-1"/>
        <w:jc w:val="center"/>
        <w:rPr>
          <w:b/>
          <w:sz w:val="28"/>
          <w:szCs w:val="28"/>
        </w:rPr>
      </w:pPr>
      <w:r w:rsidRPr="006C2A83">
        <w:rPr>
          <w:b/>
          <w:sz w:val="28"/>
          <w:szCs w:val="28"/>
        </w:rPr>
        <w:t>ПОЯСНИТЕЛЬНАЯ ЗАПИСКА</w:t>
      </w:r>
    </w:p>
    <w:p w14:paraId="7AB48899" w14:textId="77777777" w:rsidR="009C7FDE" w:rsidRPr="006C2A83" w:rsidRDefault="009C7FDE" w:rsidP="0012060C">
      <w:pPr>
        <w:ind w:right="-1"/>
        <w:jc w:val="center"/>
        <w:rPr>
          <w:b/>
          <w:sz w:val="28"/>
          <w:szCs w:val="28"/>
        </w:rPr>
      </w:pPr>
    </w:p>
    <w:p w14:paraId="7AB4889B" w14:textId="119DA85D" w:rsidR="009C7FDE" w:rsidRDefault="009C7FDE" w:rsidP="00477CE7">
      <w:pPr>
        <w:ind w:right="-1"/>
        <w:jc w:val="center"/>
        <w:rPr>
          <w:b/>
          <w:sz w:val="28"/>
          <w:szCs w:val="28"/>
        </w:rPr>
      </w:pPr>
      <w:r w:rsidRPr="006C2A83">
        <w:rPr>
          <w:b/>
          <w:sz w:val="28"/>
          <w:szCs w:val="28"/>
        </w:rPr>
        <w:t xml:space="preserve">к проекту постановления Правительства Российской Федерации </w:t>
      </w:r>
      <w:r w:rsidR="00D145D8">
        <w:rPr>
          <w:b/>
          <w:sz w:val="28"/>
          <w:szCs w:val="28"/>
        </w:rPr>
        <w:br/>
      </w:r>
      <w:r w:rsidR="0012060C" w:rsidRPr="0012060C">
        <w:rPr>
          <w:b/>
          <w:sz w:val="28"/>
          <w:szCs w:val="28"/>
        </w:rPr>
        <w:t>«</w:t>
      </w:r>
      <w:r w:rsidR="00477CE7" w:rsidRPr="00477CE7">
        <w:rPr>
          <w:b/>
          <w:sz w:val="28"/>
          <w:szCs w:val="28"/>
        </w:rPr>
        <w:t>Об учреждении премии Правительства Российской Федерации в области медицинской науки</w:t>
      </w:r>
      <w:r w:rsidR="0012060C" w:rsidRPr="0012060C">
        <w:rPr>
          <w:b/>
          <w:sz w:val="28"/>
          <w:szCs w:val="28"/>
        </w:rPr>
        <w:t>»</w:t>
      </w:r>
    </w:p>
    <w:p w14:paraId="7AB4889C" w14:textId="77777777" w:rsidR="0012060C" w:rsidRPr="006C2A83" w:rsidRDefault="0012060C" w:rsidP="0012060C">
      <w:pPr>
        <w:ind w:right="-1"/>
        <w:jc w:val="center"/>
        <w:rPr>
          <w:b/>
          <w:sz w:val="28"/>
          <w:szCs w:val="28"/>
        </w:rPr>
      </w:pPr>
    </w:p>
    <w:p w14:paraId="7AB4889D" w14:textId="67C6589A" w:rsidR="00BE639E" w:rsidRDefault="009C7FDE" w:rsidP="00BE639E">
      <w:pPr>
        <w:ind w:firstLine="708"/>
        <w:jc w:val="both"/>
        <w:rPr>
          <w:sz w:val="28"/>
          <w:szCs w:val="28"/>
        </w:rPr>
      </w:pPr>
      <w:r w:rsidRPr="006C2A83">
        <w:rPr>
          <w:sz w:val="28"/>
          <w:szCs w:val="28"/>
        </w:rPr>
        <w:t xml:space="preserve">Проект постановления Правительства Российской Федерации </w:t>
      </w:r>
      <w:r w:rsidRPr="006C2A83">
        <w:rPr>
          <w:sz w:val="28"/>
          <w:szCs w:val="28"/>
        </w:rPr>
        <w:br/>
        <w:t>«</w:t>
      </w:r>
      <w:r w:rsidR="00477CE7" w:rsidRPr="00477CE7">
        <w:rPr>
          <w:sz w:val="28"/>
        </w:rPr>
        <w:t>Об учреждении премии Правительства Российской Федерации в области медицинской науки</w:t>
      </w:r>
      <w:r w:rsidRPr="006C2A83">
        <w:rPr>
          <w:sz w:val="28"/>
          <w:szCs w:val="28"/>
        </w:rPr>
        <w:t>»</w:t>
      </w:r>
      <w:r w:rsidR="00D145D8">
        <w:rPr>
          <w:sz w:val="28"/>
          <w:szCs w:val="28"/>
        </w:rPr>
        <w:t xml:space="preserve"> </w:t>
      </w:r>
      <w:r w:rsidR="0012060C">
        <w:rPr>
          <w:sz w:val="28"/>
          <w:szCs w:val="28"/>
        </w:rPr>
        <w:t xml:space="preserve">(далее соответственно – проект постановления, </w:t>
      </w:r>
      <w:r w:rsidR="00BE639E">
        <w:rPr>
          <w:sz w:val="28"/>
          <w:szCs w:val="28"/>
        </w:rPr>
        <w:t>Конкурс</w:t>
      </w:r>
      <w:r w:rsidR="0012060C">
        <w:rPr>
          <w:sz w:val="28"/>
          <w:szCs w:val="28"/>
        </w:rPr>
        <w:t>) подготовлен</w:t>
      </w:r>
      <w:r w:rsidR="00771DD8" w:rsidRPr="006C2A83">
        <w:rPr>
          <w:sz w:val="28"/>
          <w:szCs w:val="28"/>
        </w:rPr>
        <w:t xml:space="preserve"> </w:t>
      </w:r>
      <w:r w:rsidR="00BE639E">
        <w:rPr>
          <w:sz w:val="28"/>
        </w:rPr>
        <w:t xml:space="preserve">в рамках исполнения поручения Заместителя Председателя Правительства Российской Федерации Т.А. Голиковой от 3 июля 2024 г. </w:t>
      </w:r>
      <w:r w:rsidR="007F5FC5">
        <w:rPr>
          <w:sz w:val="28"/>
        </w:rPr>
        <w:br/>
      </w:r>
      <w:r w:rsidR="00BE639E">
        <w:rPr>
          <w:sz w:val="28"/>
        </w:rPr>
        <w:t>№ ТГ-П12-20823, данного во исполнение подпункта «б» пункта 2 перечня поручений по итогам участия Президента Российской Федерации в Форуме будущих технологий от 18 апреля 2024</w:t>
      </w:r>
      <w:r w:rsidR="00B86935">
        <w:rPr>
          <w:sz w:val="28"/>
        </w:rPr>
        <w:t xml:space="preserve"> </w:t>
      </w:r>
      <w:r w:rsidR="00BE639E">
        <w:rPr>
          <w:sz w:val="28"/>
        </w:rPr>
        <w:t>г. № Пр-755</w:t>
      </w:r>
      <w:r w:rsidR="00B86935">
        <w:rPr>
          <w:sz w:val="28"/>
        </w:rPr>
        <w:t xml:space="preserve"> </w:t>
      </w:r>
      <w:r w:rsidR="00401FCE">
        <w:rPr>
          <w:sz w:val="28"/>
        </w:rPr>
        <w:t xml:space="preserve">об </w:t>
      </w:r>
      <w:r w:rsidR="00401FCE" w:rsidRPr="00401FCE">
        <w:rPr>
          <w:sz w:val="28"/>
        </w:rPr>
        <w:t>обеспеч</w:t>
      </w:r>
      <w:r w:rsidR="00401FCE">
        <w:rPr>
          <w:sz w:val="28"/>
        </w:rPr>
        <w:t>ении</w:t>
      </w:r>
      <w:r w:rsidR="00401FCE" w:rsidRPr="00401FCE">
        <w:rPr>
          <w:sz w:val="28"/>
        </w:rPr>
        <w:t xml:space="preserve"> организаци</w:t>
      </w:r>
      <w:r w:rsidR="00401FCE">
        <w:rPr>
          <w:sz w:val="28"/>
        </w:rPr>
        <w:t>и</w:t>
      </w:r>
      <w:r w:rsidR="00401FCE" w:rsidRPr="00401FCE">
        <w:rPr>
          <w:sz w:val="28"/>
        </w:rPr>
        <w:t xml:space="preserve"> и проведени</w:t>
      </w:r>
      <w:r w:rsidR="00401FCE">
        <w:rPr>
          <w:sz w:val="28"/>
        </w:rPr>
        <w:t>я</w:t>
      </w:r>
      <w:r w:rsidR="00401FCE" w:rsidRPr="00401FCE">
        <w:rPr>
          <w:sz w:val="28"/>
        </w:rPr>
        <w:t xml:space="preserve"> ежегодного конкурса научных работ в области медицины </w:t>
      </w:r>
      <w:r w:rsidR="00B86935">
        <w:rPr>
          <w:sz w:val="28"/>
          <w:szCs w:val="28"/>
        </w:rPr>
        <w:t>(далее – Перечень поручений)</w:t>
      </w:r>
      <w:r w:rsidR="00BE639E">
        <w:rPr>
          <w:sz w:val="28"/>
        </w:rPr>
        <w:t>.</w:t>
      </w:r>
    </w:p>
    <w:p w14:paraId="7AB4889E" w14:textId="1B091D9D" w:rsidR="00F94789" w:rsidRDefault="00F94789" w:rsidP="00F94789">
      <w:pPr>
        <w:ind w:firstLine="708"/>
        <w:jc w:val="both"/>
        <w:rPr>
          <w:sz w:val="28"/>
          <w:szCs w:val="28"/>
        </w:rPr>
      </w:pPr>
      <w:r w:rsidRPr="00F94789">
        <w:rPr>
          <w:sz w:val="28"/>
          <w:szCs w:val="28"/>
        </w:rPr>
        <w:t xml:space="preserve">Премии Правительства Российской Федерации за научные работы </w:t>
      </w:r>
      <w:r w:rsidR="007F5FC5">
        <w:rPr>
          <w:sz w:val="28"/>
          <w:szCs w:val="28"/>
        </w:rPr>
        <w:br/>
      </w:r>
      <w:r w:rsidRPr="00F94789">
        <w:rPr>
          <w:sz w:val="28"/>
          <w:szCs w:val="28"/>
        </w:rPr>
        <w:t xml:space="preserve">в области медицины (далее – премии) </w:t>
      </w:r>
      <w:r>
        <w:rPr>
          <w:sz w:val="28"/>
          <w:szCs w:val="28"/>
        </w:rPr>
        <w:t xml:space="preserve">будут </w:t>
      </w:r>
      <w:r w:rsidRPr="00F94789">
        <w:rPr>
          <w:sz w:val="28"/>
          <w:szCs w:val="28"/>
        </w:rPr>
        <w:t>присужда</w:t>
      </w:r>
      <w:r>
        <w:rPr>
          <w:sz w:val="28"/>
          <w:szCs w:val="28"/>
        </w:rPr>
        <w:t>ться</w:t>
      </w:r>
      <w:r w:rsidRPr="00F94789">
        <w:rPr>
          <w:sz w:val="28"/>
          <w:szCs w:val="28"/>
        </w:rPr>
        <w:t xml:space="preserve"> ежегодно гражданам Российской Федерации </w:t>
      </w:r>
      <w:r w:rsidR="00401FCE">
        <w:rPr>
          <w:sz w:val="28"/>
          <w:szCs w:val="28"/>
        </w:rPr>
        <w:t xml:space="preserve">по итогам конкурсного отбора </w:t>
      </w:r>
      <w:r w:rsidRPr="00F94789">
        <w:rPr>
          <w:sz w:val="28"/>
          <w:szCs w:val="28"/>
        </w:rPr>
        <w:t>за научные разработки в интересах медицины, имеющие значительный потенциал для сохранения жизни и здоровья людей и (или) позволяющие решать ранее нерешенные проблемы в области профилактики, диагностики, лечения или реабилитации з</w:t>
      </w:r>
      <w:r>
        <w:rPr>
          <w:sz w:val="28"/>
          <w:szCs w:val="28"/>
        </w:rPr>
        <w:t>аболеваний (состояний) человека.</w:t>
      </w:r>
    </w:p>
    <w:p w14:paraId="7AB4889F" w14:textId="77777777" w:rsidR="00F94789" w:rsidRPr="00F94789" w:rsidRDefault="00F94789" w:rsidP="00F94789">
      <w:pPr>
        <w:ind w:firstLine="708"/>
        <w:jc w:val="both"/>
        <w:rPr>
          <w:sz w:val="28"/>
          <w:szCs w:val="28"/>
        </w:rPr>
      </w:pPr>
      <w:r w:rsidRPr="00F94789">
        <w:rPr>
          <w:sz w:val="28"/>
          <w:szCs w:val="28"/>
        </w:rPr>
        <w:t xml:space="preserve">Исходя из положений Указа Президента Российской Федерации </w:t>
      </w:r>
      <w:r>
        <w:rPr>
          <w:sz w:val="28"/>
          <w:szCs w:val="28"/>
        </w:rPr>
        <w:br/>
      </w:r>
      <w:r w:rsidRPr="00F94789">
        <w:rPr>
          <w:sz w:val="28"/>
          <w:szCs w:val="28"/>
        </w:rPr>
        <w:t xml:space="preserve">от 18 июня 2024 г. «Об утверждении приоритетных направлений научно-технологического развития и перечня важнейших наукоемких технологий», при определении номинаций Конкурса </w:t>
      </w:r>
      <w:r>
        <w:rPr>
          <w:sz w:val="28"/>
          <w:szCs w:val="28"/>
        </w:rPr>
        <w:t>определены следующие приоритетные направления:</w:t>
      </w:r>
    </w:p>
    <w:p w14:paraId="7AB488A0" w14:textId="4A58435D" w:rsidR="00F94789" w:rsidRPr="00F94789" w:rsidRDefault="00F94789" w:rsidP="00F94789">
      <w:pPr>
        <w:ind w:firstLine="708"/>
        <w:jc w:val="both"/>
        <w:rPr>
          <w:sz w:val="28"/>
          <w:szCs w:val="28"/>
        </w:rPr>
      </w:pPr>
      <w:r w:rsidRPr="00F94789">
        <w:rPr>
          <w:sz w:val="28"/>
          <w:szCs w:val="28"/>
        </w:rPr>
        <w:t>а)</w:t>
      </w:r>
      <w:r w:rsidR="001F5289">
        <w:rPr>
          <w:sz w:val="28"/>
          <w:szCs w:val="28"/>
        </w:rPr>
        <w:t> </w:t>
      </w:r>
      <w:r w:rsidRPr="00F94789">
        <w:rPr>
          <w:sz w:val="28"/>
          <w:szCs w:val="28"/>
        </w:rPr>
        <w:t>биомедицинские и когнитивные технологии здорового и активного долголетия;</w:t>
      </w:r>
    </w:p>
    <w:p w14:paraId="7AB488A1" w14:textId="729935E2" w:rsidR="00F94789" w:rsidRPr="00F94789" w:rsidRDefault="00F94789" w:rsidP="00F94789">
      <w:pPr>
        <w:ind w:firstLine="708"/>
        <w:jc w:val="both"/>
        <w:rPr>
          <w:sz w:val="28"/>
          <w:szCs w:val="28"/>
        </w:rPr>
      </w:pPr>
      <w:r w:rsidRPr="00F94789">
        <w:rPr>
          <w:sz w:val="28"/>
          <w:szCs w:val="28"/>
        </w:rPr>
        <w:t>б)</w:t>
      </w:r>
      <w:r w:rsidR="001F5289">
        <w:rPr>
          <w:sz w:val="28"/>
          <w:szCs w:val="28"/>
        </w:rPr>
        <w:t> </w:t>
      </w:r>
      <w:r w:rsidRPr="00F94789">
        <w:rPr>
          <w:sz w:val="28"/>
          <w:szCs w:val="28"/>
        </w:rPr>
        <w:t xml:space="preserve">технологии разработки лекарственных средств и платформ </w:t>
      </w:r>
      <w:r w:rsidR="007F5FC5">
        <w:rPr>
          <w:sz w:val="28"/>
          <w:szCs w:val="28"/>
        </w:rPr>
        <w:br/>
      </w:r>
      <w:r w:rsidRPr="00F94789">
        <w:rPr>
          <w:sz w:val="28"/>
          <w:szCs w:val="28"/>
        </w:rPr>
        <w:t xml:space="preserve">нового поколения (биотехнологических, высокотехнологичных </w:t>
      </w:r>
      <w:r w:rsidR="007F5FC5">
        <w:rPr>
          <w:sz w:val="28"/>
          <w:szCs w:val="28"/>
        </w:rPr>
        <w:br/>
      </w:r>
      <w:r w:rsidRPr="00F94789">
        <w:rPr>
          <w:sz w:val="28"/>
          <w:szCs w:val="28"/>
        </w:rPr>
        <w:t>и радиофармацевтических лекарственных препаратов);</w:t>
      </w:r>
    </w:p>
    <w:p w14:paraId="7AB488A2" w14:textId="0DDB6EFD" w:rsidR="00F94789" w:rsidRPr="00F94789" w:rsidRDefault="00F94789" w:rsidP="00F94789">
      <w:pPr>
        <w:ind w:firstLine="708"/>
        <w:jc w:val="both"/>
        <w:rPr>
          <w:sz w:val="28"/>
          <w:szCs w:val="28"/>
        </w:rPr>
      </w:pPr>
      <w:r w:rsidRPr="00F94789">
        <w:rPr>
          <w:sz w:val="28"/>
          <w:szCs w:val="28"/>
        </w:rPr>
        <w:t>в)</w:t>
      </w:r>
      <w:r w:rsidR="001F5289">
        <w:rPr>
          <w:sz w:val="28"/>
          <w:szCs w:val="28"/>
        </w:rPr>
        <w:t> </w:t>
      </w:r>
      <w:r w:rsidRPr="00F94789">
        <w:rPr>
          <w:sz w:val="28"/>
          <w:szCs w:val="28"/>
        </w:rPr>
        <w:t xml:space="preserve">технологии разработки медицинских изделий нового поколения, включая </w:t>
      </w:r>
      <w:proofErr w:type="spellStart"/>
      <w:r w:rsidRPr="00F94789">
        <w:rPr>
          <w:sz w:val="28"/>
          <w:szCs w:val="28"/>
        </w:rPr>
        <w:t>биогибридные</w:t>
      </w:r>
      <w:proofErr w:type="spellEnd"/>
      <w:r w:rsidRPr="00F94789">
        <w:rPr>
          <w:sz w:val="28"/>
          <w:szCs w:val="28"/>
        </w:rPr>
        <w:t xml:space="preserve">, бионические технологии и </w:t>
      </w:r>
      <w:proofErr w:type="spellStart"/>
      <w:r w:rsidRPr="00F94789">
        <w:rPr>
          <w:sz w:val="28"/>
          <w:szCs w:val="28"/>
        </w:rPr>
        <w:t>нейротехнологии</w:t>
      </w:r>
      <w:proofErr w:type="spellEnd"/>
      <w:r w:rsidRPr="00F94789">
        <w:rPr>
          <w:sz w:val="28"/>
          <w:szCs w:val="28"/>
        </w:rPr>
        <w:t>.</w:t>
      </w:r>
    </w:p>
    <w:p w14:paraId="630AC20B" w14:textId="2FB3D47D" w:rsidR="00401FCE" w:rsidRPr="00401FCE" w:rsidRDefault="00F94789" w:rsidP="00401FCE">
      <w:pPr>
        <w:ind w:firstLine="708"/>
        <w:jc w:val="both"/>
        <w:rPr>
          <w:sz w:val="28"/>
          <w:szCs w:val="28"/>
        </w:rPr>
      </w:pPr>
      <w:r w:rsidRPr="00F94789">
        <w:rPr>
          <w:sz w:val="28"/>
          <w:szCs w:val="28"/>
        </w:rPr>
        <w:t xml:space="preserve">По каждому направлению ежегодно </w:t>
      </w:r>
      <w:r>
        <w:rPr>
          <w:sz w:val="28"/>
          <w:szCs w:val="28"/>
        </w:rPr>
        <w:t xml:space="preserve">будет </w:t>
      </w:r>
      <w:r w:rsidRPr="00F94789">
        <w:rPr>
          <w:sz w:val="28"/>
          <w:szCs w:val="28"/>
        </w:rPr>
        <w:t>присуждать</w:t>
      </w:r>
      <w:r>
        <w:rPr>
          <w:sz w:val="28"/>
          <w:szCs w:val="28"/>
        </w:rPr>
        <w:t>с</w:t>
      </w:r>
      <w:r w:rsidRPr="00F94789">
        <w:rPr>
          <w:sz w:val="28"/>
          <w:szCs w:val="28"/>
        </w:rPr>
        <w:t>я 1 премия</w:t>
      </w:r>
      <w:r w:rsidR="00401FCE">
        <w:rPr>
          <w:sz w:val="28"/>
          <w:szCs w:val="28"/>
        </w:rPr>
        <w:t xml:space="preserve"> в размере 1 млн руб</w:t>
      </w:r>
      <w:r w:rsidRPr="00F94789">
        <w:rPr>
          <w:sz w:val="28"/>
          <w:szCs w:val="28"/>
        </w:rPr>
        <w:t>.</w:t>
      </w:r>
      <w:r w:rsidR="00401FCE">
        <w:rPr>
          <w:sz w:val="28"/>
          <w:szCs w:val="28"/>
        </w:rPr>
        <w:t xml:space="preserve"> по аналогии с размерами премий Правительства Российской Федерации по отдельным направлениям, таким как </w:t>
      </w:r>
      <w:r w:rsidR="00401FCE">
        <w:rPr>
          <w:sz w:val="28"/>
          <w:szCs w:val="28"/>
        </w:rPr>
        <w:t>преми</w:t>
      </w:r>
      <w:r w:rsidR="00401FCE">
        <w:rPr>
          <w:sz w:val="28"/>
          <w:szCs w:val="28"/>
        </w:rPr>
        <w:t xml:space="preserve">я </w:t>
      </w:r>
      <w:r w:rsidR="00401FCE">
        <w:rPr>
          <w:sz w:val="28"/>
          <w:szCs w:val="28"/>
        </w:rPr>
        <w:t>Правительства Российской Федерации</w:t>
      </w:r>
      <w:r w:rsidR="00401FCE" w:rsidRPr="00401FCE">
        <w:rPr>
          <w:sz w:val="28"/>
          <w:szCs w:val="28"/>
        </w:rPr>
        <w:t xml:space="preserve"> </w:t>
      </w:r>
      <w:r w:rsidR="00401FCE" w:rsidRPr="00401FCE">
        <w:rPr>
          <w:sz w:val="28"/>
          <w:szCs w:val="28"/>
        </w:rPr>
        <w:t>в области транспортной</w:t>
      </w:r>
      <w:r w:rsidR="00401FCE">
        <w:rPr>
          <w:sz w:val="28"/>
          <w:szCs w:val="28"/>
        </w:rPr>
        <w:t xml:space="preserve"> </w:t>
      </w:r>
      <w:r w:rsidR="00401FCE" w:rsidRPr="00401FCE">
        <w:rPr>
          <w:sz w:val="28"/>
          <w:szCs w:val="28"/>
        </w:rPr>
        <w:t>науки и техники имени Владимира Николаевича Образцова</w:t>
      </w:r>
      <w:r w:rsidR="00401FCE">
        <w:rPr>
          <w:sz w:val="28"/>
          <w:szCs w:val="28"/>
        </w:rPr>
        <w:t xml:space="preserve">, </w:t>
      </w:r>
      <w:r w:rsidR="00401FCE" w:rsidRPr="00401FCE">
        <w:rPr>
          <w:sz w:val="28"/>
          <w:szCs w:val="28"/>
        </w:rPr>
        <w:t>преми</w:t>
      </w:r>
      <w:r w:rsidR="00401FCE">
        <w:rPr>
          <w:sz w:val="28"/>
          <w:szCs w:val="28"/>
        </w:rPr>
        <w:t>я</w:t>
      </w:r>
      <w:r w:rsidR="00401FCE" w:rsidRPr="00401FCE">
        <w:rPr>
          <w:sz w:val="28"/>
          <w:szCs w:val="28"/>
        </w:rPr>
        <w:t xml:space="preserve"> Правительства</w:t>
      </w:r>
      <w:r w:rsidR="00401FCE">
        <w:rPr>
          <w:sz w:val="28"/>
          <w:szCs w:val="28"/>
        </w:rPr>
        <w:t xml:space="preserve"> </w:t>
      </w:r>
      <w:r w:rsidR="00401FCE" w:rsidRPr="00401FCE">
        <w:rPr>
          <w:sz w:val="28"/>
          <w:szCs w:val="28"/>
        </w:rPr>
        <w:t>Российской Федерации имени Ю.А. Гагарина в области</w:t>
      </w:r>
      <w:r w:rsidR="00401FCE">
        <w:rPr>
          <w:sz w:val="28"/>
          <w:szCs w:val="28"/>
        </w:rPr>
        <w:t xml:space="preserve"> </w:t>
      </w:r>
      <w:r w:rsidR="00401FCE" w:rsidRPr="00401FCE">
        <w:rPr>
          <w:sz w:val="28"/>
          <w:szCs w:val="28"/>
        </w:rPr>
        <w:t>космической деятельности</w:t>
      </w:r>
      <w:r w:rsidR="00401FCE">
        <w:rPr>
          <w:sz w:val="28"/>
          <w:szCs w:val="28"/>
        </w:rPr>
        <w:t xml:space="preserve">, </w:t>
      </w:r>
      <w:r w:rsidR="00401FCE" w:rsidRPr="00401FCE">
        <w:rPr>
          <w:sz w:val="28"/>
          <w:szCs w:val="28"/>
        </w:rPr>
        <w:t>преми</w:t>
      </w:r>
      <w:r w:rsidR="00401FCE">
        <w:rPr>
          <w:sz w:val="28"/>
          <w:szCs w:val="28"/>
        </w:rPr>
        <w:t>я</w:t>
      </w:r>
      <w:r w:rsidR="00401FCE" w:rsidRPr="00401FCE">
        <w:rPr>
          <w:sz w:val="28"/>
          <w:szCs w:val="28"/>
        </w:rPr>
        <w:t xml:space="preserve"> Правительства</w:t>
      </w:r>
      <w:r w:rsidR="00401FCE">
        <w:rPr>
          <w:sz w:val="28"/>
          <w:szCs w:val="28"/>
        </w:rPr>
        <w:t xml:space="preserve"> </w:t>
      </w:r>
      <w:r w:rsidR="00401FCE" w:rsidRPr="00401FCE">
        <w:rPr>
          <w:sz w:val="28"/>
          <w:szCs w:val="28"/>
        </w:rPr>
        <w:t>Российской Федерации</w:t>
      </w:r>
      <w:r w:rsidR="00401FCE" w:rsidRPr="00401FCE">
        <w:rPr>
          <w:sz w:val="28"/>
          <w:szCs w:val="28"/>
        </w:rPr>
        <w:t xml:space="preserve"> </w:t>
      </w:r>
      <w:r w:rsidR="00401FCE" w:rsidRPr="00401FCE">
        <w:rPr>
          <w:sz w:val="28"/>
          <w:szCs w:val="28"/>
        </w:rPr>
        <w:t>в области геодезии и картографии имени</w:t>
      </w:r>
      <w:r w:rsidR="00401FCE">
        <w:rPr>
          <w:sz w:val="28"/>
          <w:szCs w:val="28"/>
        </w:rPr>
        <w:t xml:space="preserve"> </w:t>
      </w:r>
      <w:r w:rsidR="00401FCE" w:rsidRPr="00401FCE">
        <w:rPr>
          <w:sz w:val="28"/>
          <w:szCs w:val="28"/>
        </w:rPr>
        <w:t>Феодосия Николаевича Красовского</w:t>
      </w:r>
      <w:r w:rsidR="00401FCE">
        <w:rPr>
          <w:sz w:val="28"/>
          <w:szCs w:val="28"/>
        </w:rPr>
        <w:t>.</w:t>
      </w:r>
    </w:p>
    <w:p w14:paraId="7AB488A6" w14:textId="10F15583" w:rsidR="00FD0C2F" w:rsidRDefault="00FD0C2F" w:rsidP="000540AF">
      <w:pPr>
        <w:ind w:firstLine="708"/>
        <w:jc w:val="both"/>
        <w:rPr>
          <w:sz w:val="28"/>
          <w:szCs w:val="28"/>
        </w:rPr>
      </w:pPr>
      <w:r w:rsidRPr="00FD0C2F">
        <w:rPr>
          <w:sz w:val="28"/>
          <w:szCs w:val="28"/>
        </w:rPr>
        <w:t xml:space="preserve">Предложения о присуждении премий </w:t>
      </w:r>
      <w:r>
        <w:rPr>
          <w:sz w:val="28"/>
          <w:szCs w:val="28"/>
        </w:rPr>
        <w:t xml:space="preserve">будут </w:t>
      </w:r>
      <w:r w:rsidRPr="00FD0C2F">
        <w:rPr>
          <w:sz w:val="28"/>
          <w:szCs w:val="28"/>
        </w:rPr>
        <w:t>пред</w:t>
      </w:r>
      <w:r w:rsidR="000540AF">
        <w:rPr>
          <w:sz w:val="28"/>
          <w:szCs w:val="28"/>
        </w:rPr>
        <w:t xml:space="preserve">оставляться </w:t>
      </w:r>
      <w:r w:rsidRPr="00FD0C2F">
        <w:rPr>
          <w:sz w:val="28"/>
          <w:szCs w:val="28"/>
        </w:rPr>
        <w:t xml:space="preserve">Межведомственным советом по присуждению премий Правительства </w:t>
      </w:r>
      <w:r w:rsidRPr="00FD0C2F">
        <w:rPr>
          <w:sz w:val="28"/>
          <w:szCs w:val="28"/>
        </w:rPr>
        <w:lastRenderedPageBreak/>
        <w:t xml:space="preserve">Российской Федерации за научные работы в области медицины </w:t>
      </w:r>
      <w:r w:rsidR="007876F1">
        <w:rPr>
          <w:sz w:val="28"/>
          <w:szCs w:val="28"/>
        </w:rPr>
        <w:br/>
      </w:r>
      <w:r w:rsidRPr="00FD0C2F">
        <w:rPr>
          <w:sz w:val="28"/>
          <w:szCs w:val="28"/>
        </w:rPr>
        <w:t>в Пра</w:t>
      </w:r>
      <w:r w:rsidR="000540AF">
        <w:rPr>
          <w:sz w:val="28"/>
          <w:szCs w:val="28"/>
        </w:rPr>
        <w:t>вительство Российской Федерации</w:t>
      </w:r>
      <w:r w:rsidR="00401FCE">
        <w:rPr>
          <w:sz w:val="28"/>
          <w:szCs w:val="28"/>
        </w:rPr>
        <w:t>, сформированные на основании конкурсного отбора с учетом экспертных мнений.</w:t>
      </w:r>
    </w:p>
    <w:p w14:paraId="7AB488A7" w14:textId="77777777" w:rsidR="00F94789" w:rsidRPr="00F94789" w:rsidRDefault="00F94789" w:rsidP="00F94789">
      <w:pPr>
        <w:ind w:firstLine="708"/>
        <w:jc w:val="both"/>
        <w:rPr>
          <w:sz w:val="28"/>
        </w:rPr>
      </w:pPr>
      <w:r w:rsidRPr="00F94789">
        <w:rPr>
          <w:sz w:val="28"/>
        </w:rPr>
        <w:t>Предлагаемые к реализации решения проекта постановления не повлекут отрицательных социально-экономических последствий, в том числе для субъектов предпринимательской и иной экономической деятельности.</w:t>
      </w:r>
    </w:p>
    <w:p w14:paraId="7BA6BBB0" w14:textId="4F53F882" w:rsidR="00AF372E" w:rsidRDefault="00F94789" w:rsidP="000540AF">
      <w:pPr>
        <w:ind w:firstLine="708"/>
        <w:jc w:val="both"/>
        <w:rPr>
          <w:sz w:val="28"/>
        </w:rPr>
      </w:pPr>
      <w:r w:rsidRPr="00F94789">
        <w:rPr>
          <w:sz w:val="28"/>
        </w:rPr>
        <w:t>Проведени</w:t>
      </w:r>
      <w:r w:rsidR="007876F1">
        <w:rPr>
          <w:sz w:val="28"/>
        </w:rPr>
        <w:t>е</w:t>
      </w:r>
      <w:r w:rsidRPr="00F94789">
        <w:rPr>
          <w:sz w:val="28"/>
        </w:rPr>
        <w:t xml:space="preserve"> статистического анализа текущей ситуации </w:t>
      </w:r>
      <w:r w:rsidR="007876F1">
        <w:rPr>
          <w:sz w:val="28"/>
        </w:rPr>
        <w:t xml:space="preserve">и международного анализа </w:t>
      </w:r>
      <w:r w:rsidR="00AF372E">
        <w:rPr>
          <w:sz w:val="28"/>
        </w:rPr>
        <w:t>не требуется.</w:t>
      </w:r>
    </w:p>
    <w:p w14:paraId="7AB488A9" w14:textId="77777777" w:rsidR="0012060C" w:rsidRDefault="0012060C" w:rsidP="00120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Pr="00EF7AE4">
        <w:rPr>
          <w:sz w:val="28"/>
          <w:szCs w:val="28"/>
        </w:rPr>
        <w:t xml:space="preserve">не содержит требований, которые связаны </w:t>
      </w:r>
      <w:r w:rsidR="007F5FC5">
        <w:rPr>
          <w:sz w:val="28"/>
          <w:szCs w:val="28"/>
        </w:rPr>
        <w:br/>
      </w:r>
      <w:r w:rsidRPr="00EF7AE4">
        <w:rPr>
          <w:sz w:val="28"/>
          <w:szCs w:val="28"/>
        </w:rPr>
        <w:t xml:space="preserve">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</w:t>
      </w:r>
      <w:r w:rsidR="007F5FC5">
        <w:rPr>
          <w:sz w:val="28"/>
          <w:szCs w:val="28"/>
        </w:rPr>
        <w:br/>
      </w:r>
      <w:r w:rsidRPr="00EF7AE4">
        <w:rPr>
          <w:sz w:val="28"/>
          <w:szCs w:val="28"/>
        </w:rPr>
        <w:t>к административной ответственности, предоставления лицензий</w:t>
      </w:r>
      <w:r w:rsidR="0022124C" w:rsidRPr="0022124C">
        <w:t xml:space="preserve"> </w:t>
      </w:r>
      <w:r w:rsidR="0022124C" w:rsidRPr="004877C2">
        <w:rPr>
          <w:sz w:val="28"/>
          <w:szCs w:val="28"/>
        </w:rPr>
        <w:t>и иных разрешений</w:t>
      </w:r>
      <w:r w:rsidRPr="004877C2">
        <w:rPr>
          <w:sz w:val="28"/>
          <w:szCs w:val="28"/>
        </w:rPr>
        <w:t>, аккредитации, оценки соответствия продукции, иных фо</w:t>
      </w:r>
      <w:r w:rsidRPr="00EF7AE4">
        <w:rPr>
          <w:sz w:val="28"/>
          <w:szCs w:val="28"/>
        </w:rPr>
        <w:t>рм оценки и экспертизы.</w:t>
      </w:r>
    </w:p>
    <w:p w14:paraId="7AB488AA" w14:textId="77777777" w:rsidR="0012060C" w:rsidRPr="00BF55DE" w:rsidRDefault="0012060C" w:rsidP="0012060C">
      <w:pPr>
        <w:ind w:firstLine="709"/>
        <w:jc w:val="both"/>
        <w:rPr>
          <w:sz w:val="28"/>
          <w:szCs w:val="28"/>
        </w:rPr>
      </w:pPr>
      <w:r w:rsidRPr="00BF55DE">
        <w:rPr>
          <w:sz w:val="28"/>
          <w:szCs w:val="28"/>
        </w:rPr>
        <w:t>Положения проекта постановлени</w:t>
      </w:r>
      <w:r w:rsidR="00E84945">
        <w:rPr>
          <w:sz w:val="28"/>
          <w:szCs w:val="28"/>
        </w:rPr>
        <w:t>я не окажут влияния</w:t>
      </w:r>
      <w:r w:rsidR="004877C2">
        <w:rPr>
          <w:sz w:val="28"/>
          <w:szCs w:val="28"/>
        </w:rPr>
        <w:t xml:space="preserve"> </w:t>
      </w:r>
      <w:r w:rsidRPr="00BF55DE">
        <w:rPr>
          <w:sz w:val="28"/>
          <w:szCs w:val="28"/>
        </w:rPr>
        <w:t>на достижение целей государственных программ Российской Федерации.</w:t>
      </w:r>
    </w:p>
    <w:p w14:paraId="7AB488AB" w14:textId="77777777" w:rsidR="0012060C" w:rsidRPr="00BF55DE" w:rsidRDefault="0012060C" w:rsidP="0012060C">
      <w:pPr>
        <w:ind w:firstLine="709"/>
        <w:jc w:val="both"/>
        <w:rPr>
          <w:sz w:val="28"/>
          <w:szCs w:val="28"/>
        </w:rPr>
      </w:pPr>
      <w:r w:rsidRPr="00BF55DE">
        <w:rPr>
          <w:sz w:val="28"/>
          <w:szCs w:val="28"/>
        </w:rPr>
        <w:t>Проект постановления со</w:t>
      </w:r>
      <w:r w:rsidR="00E84945">
        <w:rPr>
          <w:sz w:val="28"/>
          <w:szCs w:val="28"/>
        </w:rPr>
        <w:t>ответствует положениям Договора</w:t>
      </w:r>
      <w:r w:rsidR="004877C2">
        <w:rPr>
          <w:sz w:val="28"/>
          <w:szCs w:val="28"/>
        </w:rPr>
        <w:t xml:space="preserve"> </w:t>
      </w:r>
      <w:r w:rsidR="004877C2">
        <w:rPr>
          <w:sz w:val="28"/>
          <w:szCs w:val="28"/>
        </w:rPr>
        <w:br/>
      </w:r>
      <w:r w:rsidRPr="00BF55DE">
        <w:rPr>
          <w:sz w:val="28"/>
          <w:szCs w:val="28"/>
        </w:rPr>
        <w:t>о Евразийском экономическом союзе</w:t>
      </w:r>
      <w:r w:rsidR="00E84945">
        <w:rPr>
          <w:sz w:val="28"/>
          <w:szCs w:val="28"/>
        </w:rPr>
        <w:t xml:space="preserve"> </w:t>
      </w:r>
      <w:r w:rsidR="00E84945" w:rsidRPr="004877C2">
        <w:rPr>
          <w:sz w:val="28"/>
          <w:szCs w:val="28"/>
          <w:lang w:bidi="ru-RU"/>
        </w:rPr>
        <w:t>(подписан в г. Астане 29.05.2014)</w:t>
      </w:r>
      <w:r w:rsidRPr="004877C2">
        <w:rPr>
          <w:sz w:val="28"/>
          <w:szCs w:val="28"/>
        </w:rPr>
        <w:t xml:space="preserve">, </w:t>
      </w:r>
      <w:r w:rsidRPr="00BF55DE">
        <w:rPr>
          <w:sz w:val="28"/>
          <w:szCs w:val="28"/>
        </w:rPr>
        <w:t>а также положениям иных международных договоров Российской Федерации.</w:t>
      </w:r>
    </w:p>
    <w:p w14:paraId="7AB488AC" w14:textId="77777777" w:rsidR="000540AF" w:rsidRDefault="0012060C" w:rsidP="0012060C">
      <w:pPr>
        <w:ind w:firstLine="709"/>
        <w:jc w:val="both"/>
        <w:rPr>
          <w:sz w:val="28"/>
          <w:szCs w:val="28"/>
        </w:rPr>
      </w:pPr>
      <w:r w:rsidRPr="00BF55DE">
        <w:rPr>
          <w:sz w:val="28"/>
          <w:szCs w:val="28"/>
        </w:rPr>
        <w:t>Реализация на практике положений проекта постановления не потребует увеличения численности органов государственной власти субъектов Российской Федерации и (или) органов местного самоуправления, изменения объема ‎их полномочий и (или) компетенции</w:t>
      </w:r>
      <w:r w:rsidR="000540AF">
        <w:rPr>
          <w:sz w:val="28"/>
          <w:szCs w:val="28"/>
        </w:rPr>
        <w:t>.</w:t>
      </w:r>
    </w:p>
    <w:p w14:paraId="7AB488B7" w14:textId="7E604BE6" w:rsidR="00E62623" w:rsidRPr="00367A66" w:rsidRDefault="00B86935" w:rsidP="00A31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потребует </w:t>
      </w:r>
      <w:r w:rsidR="00B91770">
        <w:rPr>
          <w:sz w:val="28"/>
          <w:szCs w:val="28"/>
        </w:rPr>
        <w:t xml:space="preserve">на его реализацию </w:t>
      </w:r>
      <w:r w:rsidR="00401FCE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бюджетны</w:t>
      </w:r>
      <w:r w:rsidR="00B91770">
        <w:rPr>
          <w:sz w:val="28"/>
          <w:szCs w:val="28"/>
        </w:rPr>
        <w:t>е</w:t>
      </w:r>
      <w:r>
        <w:rPr>
          <w:sz w:val="28"/>
          <w:szCs w:val="28"/>
        </w:rPr>
        <w:t xml:space="preserve"> ассигновани</w:t>
      </w:r>
      <w:r w:rsidR="00B9177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федерального бюджета</w:t>
      </w:r>
      <w:r w:rsidR="007239BB">
        <w:rPr>
          <w:sz w:val="28"/>
          <w:szCs w:val="28"/>
        </w:rPr>
        <w:t xml:space="preserve"> на выплату </w:t>
      </w:r>
      <w:r w:rsidR="00B91770">
        <w:rPr>
          <w:sz w:val="28"/>
          <w:szCs w:val="28"/>
        </w:rPr>
        <w:t xml:space="preserve">до трех </w:t>
      </w:r>
      <w:r w:rsidR="007239BB">
        <w:rPr>
          <w:sz w:val="28"/>
          <w:szCs w:val="28"/>
        </w:rPr>
        <w:t xml:space="preserve">премий </w:t>
      </w:r>
      <w:r w:rsidR="00B91770">
        <w:rPr>
          <w:sz w:val="28"/>
          <w:szCs w:val="28"/>
        </w:rPr>
        <w:t xml:space="preserve">по 1 млн руб. каждая </w:t>
      </w:r>
      <w:r w:rsidR="007239BB">
        <w:rPr>
          <w:sz w:val="28"/>
          <w:szCs w:val="28"/>
        </w:rPr>
        <w:t xml:space="preserve">в размере 3 000,0 тыс. руб. и на организационные расходы (оплата изготовления </w:t>
      </w:r>
      <w:r w:rsidR="00B91770">
        <w:rPr>
          <w:sz w:val="28"/>
          <w:szCs w:val="28"/>
        </w:rPr>
        <w:t xml:space="preserve">15 комплектов в составе </w:t>
      </w:r>
      <w:r w:rsidR="007239BB" w:rsidRPr="007239BB">
        <w:rPr>
          <w:sz w:val="28"/>
          <w:szCs w:val="28"/>
        </w:rPr>
        <w:t>диплом</w:t>
      </w:r>
      <w:r w:rsidR="007239BB">
        <w:rPr>
          <w:sz w:val="28"/>
          <w:szCs w:val="28"/>
        </w:rPr>
        <w:t>ов</w:t>
      </w:r>
      <w:r w:rsidR="007239BB" w:rsidRPr="007239BB">
        <w:rPr>
          <w:sz w:val="28"/>
          <w:szCs w:val="28"/>
        </w:rPr>
        <w:t xml:space="preserve"> лауреата премии</w:t>
      </w:r>
      <w:r w:rsidR="00B91770">
        <w:rPr>
          <w:sz w:val="28"/>
          <w:szCs w:val="28"/>
        </w:rPr>
        <w:t>, б</w:t>
      </w:r>
      <w:r w:rsidR="00B91770" w:rsidRPr="00B91770">
        <w:rPr>
          <w:sz w:val="28"/>
          <w:szCs w:val="28"/>
        </w:rPr>
        <w:t>агетн</w:t>
      </w:r>
      <w:r w:rsidR="00B91770">
        <w:rPr>
          <w:sz w:val="28"/>
          <w:szCs w:val="28"/>
        </w:rPr>
        <w:t>ых</w:t>
      </w:r>
      <w:r w:rsidR="00B91770" w:rsidRPr="00B91770">
        <w:rPr>
          <w:sz w:val="28"/>
          <w:szCs w:val="28"/>
        </w:rPr>
        <w:t xml:space="preserve"> рам</w:t>
      </w:r>
      <w:r w:rsidR="00B91770">
        <w:rPr>
          <w:sz w:val="28"/>
          <w:szCs w:val="28"/>
        </w:rPr>
        <w:t>о</w:t>
      </w:r>
      <w:r w:rsidR="00B91770" w:rsidRPr="00B91770">
        <w:rPr>
          <w:sz w:val="28"/>
          <w:szCs w:val="28"/>
        </w:rPr>
        <w:t xml:space="preserve">к </w:t>
      </w:r>
      <w:r w:rsidR="00B91770">
        <w:rPr>
          <w:sz w:val="28"/>
          <w:szCs w:val="28"/>
        </w:rPr>
        <w:t>и</w:t>
      </w:r>
      <w:r w:rsidR="00B91770" w:rsidRPr="00B91770">
        <w:rPr>
          <w:sz w:val="28"/>
          <w:szCs w:val="28"/>
        </w:rPr>
        <w:t xml:space="preserve"> футляр</w:t>
      </w:r>
      <w:r w:rsidR="00B91770">
        <w:rPr>
          <w:sz w:val="28"/>
          <w:szCs w:val="28"/>
        </w:rPr>
        <w:t>ов к них</w:t>
      </w:r>
      <w:r w:rsidR="007239BB" w:rsidRPr="007239BB">
        <w:rPr>
          <w:sz w:val="28"/>
          <w:szCs w:val="28"/>
        </w:rPr>
        <w:t>, почетны</w:t>
      </w:r>
      <w:r w:rsidR="007239BB">
        <w:rPr>
          <w:sz w:val="28"/>
          <w:szCs w:val="28"/>
        </w:rPr>
        <w:t>х</w:t>
      </w:r>
      <w:r w:rsidR="007239BB" w:rsidRPr="007239BB">
        <w:rPr>
          <w:sz w:val="28"/>
          <w:szCs w:val="28"/>
        </w:rPr>
        <w:t xml:space="preserve"> знак</w:t>
      </w:r>
      <w:r w:rsidR="007239BB">
        <w:rPr>
          <w:sz w:val="28"/>
          <w:szCs w:val="28"/>
        </w:rPr>
        <w:t>ов</w:t>
      </w:r>
      <w:r w:rsidR="007239BB" w:rsidRPr="007239BB">
        <w:rPr>
          <w:sz w:val="28"/>
          <w:szCs w:val="28"/>
        </w:rPr>
        <w:t xml:space="preserve"> лауреата премии и удостоверени</w:t>
      </w:r>
      <w:r w:rsidR="007239BB">
        <w:rPr>
          <w:sz w:val="28"/>
          <w:szCs w:val="28"/>
        </w:rPr>
        <w:t>й</w:t>
      </w:r>
      <w:r w:rsidR="007239BB" w:rsidRPr="007239BB">
        <w:rPr>
          <w:sz w:val="28"/>
          <w:szCs w:val="28"/>
        </w:rPr>
        <w:t xml:space="preserve"> к н</w:t>
      </w:r>
      <w:r w:rsidR="007239BB">
        <w:rPr>
          <w:sz w:val="28"/>
          <w:szCs w:val="28"/>
        </w:rPr>
        <w:t>им</w:t>
      </w:r>
      <w:r w:rsidR="00B91770">
        <w:rPr>
          <w:sz w:val="28"/>
          <w:szCs w:val="28"/>
        </w:rPr>
        <w:t xml:space="preserve"> в соответствии с положениями п</w:t>
      </w:r>
      <w:r w:rsidR="00B91770" w:rsidRPr="00B91770">
        <w:rPr>
          <w:sz w:val="28"/>
          <w:szCs w:val="28"/>
        </w:rPr>
        <w:t>остановлени</w:t>
      </w:r>
      <w:r w:rsidR="00B91770">
        <w:rPr>
          <w:sz w:val="28"/>
          <w:szCs w:val="28"/>
        </w:rPr>
        <w:t>я</w:t>
      </w:r>
      <w:r w:rsidR="00B91770" w:rsidRPr="00B91770">
        <w:rPr>
          <w:sz w:val="28"/>
          <w:szCs w:val="28"/>
        </w:rPr>
        <w:t xml:space="preserve"> Правительства Р</w:t>
      </w:r>
      <w:r w:rsidR="00B91770">
        <w:rPr>
          <w:sz w:val="28"/>
          <w:szCs w:val="28"/>
        </w:rPr>
        <w:t xml:space="preserve">оссийской </w:t>
      </w:r>
      <w:r w:rsidR="00B91770" w:rsidRPr="00B91770">
        <w:rPr>
          <w:sz w:val="28"/>
          <w:szCs w:val="28"/>
        </w:rPr>
        <w:t>Ф</w:t>
      </w:r>
      <w:r w:rsidR="00B91770">
        <w:rPr>
          <w:sz w:val="28"/>
          <w:szCs w:val="28"/>
        </w:rPr>
        <w:t>едерации</w:t>
      </w:r>
      <w:r w:rsidR="00B91770" w:rsidRPr="00B91770">
        <w:rPr>
          <w:sz w:val="28"/>
          <w:szCs w:val="28"/>
        </w:rPr>
        <w:t xml:space="preserve"> от </w:t>
      </w:r>
      <w:r w:rsidR="00B91770">
        <w:rPr>
          <w:sz w:val="28"/>
          <w:szCs w:val="28"/>
        </w:rPr>
        <w:t xml:space="preserve">4 июня </w:t>
      </w:r>
      <w:r w:rsidR="00B91770" w:rsidRPr="00B91770">
        <w:rPr>
          <w:sz w:val="28"/>
          <w:szCs w:val="28"/>
        </w:rPr>
        <w:t>2019</w:t>
      </w:r>
      <w:r w:rsidR="00B91770">
        <w:rPr>
          <w:sz w:val="28"/>
          <w:szCs w:val="28"/>
        </w:rPr>
        <w:t xml:space="preserve"> г. № </w:t>
      </w:r>
      <w:r w:rsidR="00B91770" w:rsidRPr="00B91770">
        <w:rPr>
          <w:sz w:val="28"/>
          <w:szCs w:val="28"/>
        </w:rPr>
        <w:t xml:space="preserve">717 </w:t>
      </w:r>
      <w:r w:rsidR="00B91770">
        <w:rPr>
          <w:sz w:val="28"/>
          <w:szCs w:val="28"/>
        </w:rPr>
        <w:t>«</w:t>
      </w:r>
      <w:r w:rsidR="00B91770" w:rsidRPr="00B91770">
        <w:rPr>
          <w:sz w:val="28"/>
          <w:szCs w:val="28"/>
        </w:rPr>
        <w:t>О почетных знаках лауреатов премий Правительства Российской Федерации, дипломе лауреатов премий Правительства Российской Федерации,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</w:t>
      </w:r>
      <w:r w:rsidR="00B91770">
        <w:rPr>
          <w:sz w:val="28"/>
          <w:szCs w:val="28"/>
        </w:rPr>
        <w:t xml:space="preserve">») </w:t>
      </w:r>
      <w:r w:rsidR="007239BB" w:rsidRPr="00FF5CE0">
        <w:rPr>
          <w:sz w:val="28"/>
          <w:szCs w:val="28"/>
        </w:rPr>
        <w:t xml:space="preserve">в размере </w:t>
      </w:r>
      <w:r w:rsidR="00FF5CE0" w:rsidRPr="00FF5CE0">
        <w:rPr>
          <w:sz w:val="28"/>
          <w:szCs w:val="28"/>
        </w:rPr>
        <w:t xml:space="preserve">225,8 </w:t>
      </w:r>
      <w:r w:rsidR="007239BB" w:rsidRPr="00FF5CE0">
        <w:rPr>
          <w:sz w:val="28"/>
          <w:szCs w:val="28"/>
        </w:rPr>
        <w:t>тыс. руб</w:t>
      </w:r>
      <w:r w:rsidRPr="00FF5CE0">
        <w:rPr>
          <w:sz w:val="28"/>
          <w:szCs w:val="28"/>
        </w:rPr>
        <w:t>.</w:t>
      </w:r>
      <w:r w:rsidR="00B91770">
        <w:rPr>
          <w:sz w:val="28"/>
          <w:szCs w:val="28"/>
        </w:rPr>
        <w:t xml:space="preserve"> Указанные средства </w:t>
      </w:r>
      <w:r w:rsidR="00401FCE">
        <w:rPr>
          <w:sz w:val="28"/>
          <w:szCs w:val="28"/>
        </w:rPr>
        <w:t>предусмотрены проектом федерального закона о федеральном бюджете на 2025 год и плановый период 2026 - 2027 годов</w:t>
      </w:r>
      <w:r w:rsidR="00B91770">
        <w:rPr>
          <w:sz w:val="28"/>
          <w:szCs w:val="28"/>
        </w:rPr>
        <w:t>.</w:t>
      </w:r>
    </w:p>
    <w:sectPr w:rsidR="00E62623" w:rsidRPr="00367A66" w:rsidSect="00B9177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8AB72" w14:textId="77777777" w:rsidR="007A0BD0" w:rsidRDefault="007A0BD0" w:rsidP="004E4370">
      <w:r>
        <w:separator/>
      </w:r>
    </w:p>
  </w:endnote>
  <w:endnote w:type="continuationSeparator" w:id="0">
    <w:p w14:paraId="2A3BF416" w14:textId="77777777" w:rsidR="007A0BD0" w:rsidRDefault="007A0BD0" w:rsidP="004E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E1E1A" w14:textId="77777777" w:rsidR="007A0BD0" w:rsidRDefault="007A0BD0" w:rsidP="004E4370">
      <w:r>
        <w:separator/>
      </w:r>
    </w:p>
  </w:footnote>
  <w:footnote w:type="continuationSeparator" w:id="0">
    <w:p w14:paraId="70BA3F16" w14:textId="77777777" w:rsidR="007A0BD0" w:rsidRDefault="007A0BD0" w:rsidP="004E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7791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6DC61F" w14:textId="08288A2C" w:rsidR="00B91770" w:rsidRPr="00B91770" w:rsidRDefault="00B91770">
        <w:pPr>
          <w:pStyle w:val="a3"/>
          <w:jc w:val="center"/>
          <w:rPr>
            <w:sz w:val="28"/>
            <w:szCs w:val="28"/>
          </w:rPr>
        </w:pPr>
        <w:r w:rsidRPr="00B91770">
          <w:rPr>
            <w:sz w:val="28"/>
            <w:szCs w:val="28"/>
          </w:rPr>
          <w:fldChar w:fldCharType="begin"/>
        </w:r>
        <w:r w:rsidRPr="00B91770">
          <w:rPr>
            <w:sz w:val="28"/>
            <w:szCs w:val="28"/>
          </w:rPr>
          <w:instrText>PAGE   \* MERGEFORMAT</w:instrText>
        </w:r>
        <w:r w:rsidRPr="00B91770">
          <w:rPr>
            <w:sz w:val="28"/>
            <w:szCs w:val="28"/>
          </w:rPr>
          <w:fldChar w:fldCharType="separate"/>
        </w:r>
        <w:r w:rsidRPr="00B91770">
          <w:rPr>
            <w:sz w:val="28"/>
            <w:szCs w:val="28"/>
          </w:rPr>
          <w:t>2</w:t>
        </w:r>
        <w:r w:rsidRPr="00B91770">
          <w:rPr>
            <w:sz w:val="28"/>
            <w:szCs w:val="28"/>
          </w:rPr>
          <w:fldChar w:fldCharType="end"/>
        </w:r>
      </w:p>
    </w:sdtContent>
  </w:sdt>
  <w:p w14:paraId="7AB488CB" w14:textId="77777777" w:rsidR="004E4370" w:rsidRDefault="004E43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233BD"/>
    <w:multiLevelType w:val="hybridMultilevel"/>
    <w:tmpl w:val="23FA94F4"/>
    <w:lvl w:ilvl="0" w:tplc="AEC42546">
      <w:start w:val="1"/>
      <w:numFmt w:val="decimal"/>
      <w:suff w:val="space"/>
      <w:lvlText w:val="%1."/>
      <w:lvlJc w:val="left"/>
      <w:pPr>
        <w:ind w:left="1219" w:hanging="36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FDE"/>
    <w:rsid w:val="00007FDC"/>
    <w:rsid w:val="00011D03"/>
    <w:rsid w:val="00016DF9"/>
    <w:rsid w:val="0003430C"/>
    <w:rsid w:val="00043542"/>
    <w:rsid w:val="000540AF"/>
    <w:rsid w:val="00065D9B"/>
    <w:rsid w:val="0007034D"/>
    <w:rsid w:val="00085590"/>
    <w:rsid w:val="000C722E"/>
    <w:rsid w:val="000D0A27"/>
    <w:rsid w:val="00100B9E"/>
    <w:rsid w:val="00115417"/>
    <w:rsid w:val="0012060C"/>
    <w:rsid w:val="00132700"/>
    <w:rsid w:val="001415BE"/>
    <w:rsid w:val="00156307"/>
    <w:rsid w:val="00164817"/>
    <w:rsid w:val="00164FAD"/>
    <w:rsid w:val="00165FD3"/>
    <w:rsid w:val="00187ECD"/>
    <w:rsid w:val="001A6AA0"/>
    <w:rsid w:val="001C5A2F"/>
    <w:rsid w:val="001D777A"/>
    <w:rsid w:val="001F5289"/>
    <w:rsid w:val="002118DB"/>
    <w:rsid w:val="002133D3"/>
    <w:rsid w:val="00216B10"/>
    <w:rsid w:val="0022124C"/>
    <w:rsid w:val="002575B5"/>
    <w:rsid w:val="00262241"/>
    <w:rsid w:val="002D0E25"/>
    <w:rsid w:val="002D66F5"/>
    <w:rsid w:val="002F7CD4"/>
    <w:rsid w:val="00311EBE"/>
    <w:rsid w:val="003369CE"/>
    <w:rsid w:val="00353EF6"/>
    <w:rsid w:val="00355435"/>
    <w:rsid w:val="00367A66"/>
    <w:rsid w:val="003702F5"/>
    <w:rsid w:val="00371F28"/>
    <w:rsid w:val="003A3C2B"/>
    <w:rsid w:val="003C0D82"/>
    <w:rsid w:val="003C2C4F"/>
    <w:rsid w:val="003C3187"/>
    <w:rsid w:val="003C5BDD"/>
    <w:rsid w:val="00401FCE"/>
    <w:rsid w:val="00407DAF"/>
    <w:rsid w:val="0041309B"/>
    <w:rsid w:val="004165BB"/>
    <w:rsid w:val="00430E36"/>
    <w:rsid w:val="00445F9D"/>
    <w:rsid w:val="0046367C"/>
    <w:rsid w:val="00477CE7"/>
    <w:rsid w:val="00481C20"/>
    <w:rsid w:val="004877C2"/>
    <w:rsid w:val="004920C9"/>
    <w:rsid w:val="0049737B"/>
    <w:rsid w:val="004A342D"/>
    <w:rsid w:val="004E4370"/>
    <w:rsid w:val="004F4DED"/>
    <w:rsid w:val="0050211E"/>
    <w:rsid w:val="00541ADF"/>
    <w:rsid w:val="005627C6"/>
    <w:rsid w:val="00580F00"/>
    <w:rsid w:val="005922DC"/>
    <w:rsid w:val="0060405D"/>
    <w:rsid w:val="00617B2D"/>
    <w:rsid w:val="00626317"/>
    <w:rsid w:val="00660D5B"/>
    <w:rsid w:val="0066772C"/>
    <w:rsid w:val="0067535C"/>
    <w:rsid w:val="00685576"/>
    <w:rsid w:val="006A24DE"/>
    <w:rsid w:val="006A52DD"/>
    <w:rsid w:val="006C2A83"/>
    <w:rsid w:val="006E229C"/>
    <w:rsid w:val="006E5D4C"/>
    <w:rsid w:val="006E7902"/>
    <w:rsid w:val="00706DEE"/>
    <w:rsid w:val="00714529"/>
    <w:rsid w:val="00716598"/>
    <w:rsid w:val="007239BB"/>
    <w:rsid w:val="00723E5E"/>
    <w:rsid w:val="0072566F"/>
    <w:rsid w:val="007363C4"/>
    <w:rsid w:val="00740440"/>
    <w:rsid w:val="0074766B"/>
    <w:rsid w:val="00771DD8"/>
    <w:rsid w:val="0077684F"/>
    <w:rsid w:val="00785E8C"/>
    <w:rsid w:val="007876F1"/>
    <w:rsid w:val="0079331B"/>
    <w:rsid w:val="007A02E8"/>
    <w:rsid w:val="007A0BD0"/>
    <w:rsid w:val="007B0944"/>
    <w:rsid w:val="007C50E9"/>
    <w:rsid w:val="007D07D3"/>
    <w:rsid w:val="007E0345"/>
    <w:rsid w:val="007F094D"/>
    <w:rsid w:val="007F5FC5"/>
    <w:rsid w:val="008046A7"/>
    <w:rsid w:val="00833258"/>
    <w:rsid w:val="00840B46"/>
    <w:rsid w:val="0086745D"/>
    <w:rsid w:val="008A5800"/>
    <w:rsid w:val="008E1198"/>
    <w:rsid w:val="009032AF"/>
    <w:rsid w:val="00923B71"/>
    <w:rsid w:val="00942892"/>
    <w:rsid w:val="009560EA"/>
    <w:rsid w:val="009729F6"/>
    <w:rsid w:val="00981658"/>
    <w:rsid w:val="00995BA8"/>
    <w:rsid w:val="00997142"/>
    <w:rsid w:val="009B3248"/>
    <w:rsid w:val="009C07A6"/>
    <w:rsid w:val="009C5E18"/>
    <w:rsid w:val="009C7FDE"/>
    <w:rsid w:val="009E6246"/>
    <w:rsid w:val="00A31F53"/>
    <w:rsid w:val="00A36F48"/>
    <w:rsid w:val="00A50F5B"/>
    <w:rsid w:val="00A5422E"/>
    <w:rsid w:val="00A8486F"/>
    <w:rsid w:val="00A9005F"/>
    <w:rsid w:val="00AA22B7"/>
    <w:rsid w:val="00AB1A73"/>
    <w:rsid w:val="00AB4F6C"/>
    <w:rsid w:val="00AE4085"/>
    <w:rsid w:val="00AF372E"/>
    <w:rsid w:val="00B26DF6"/>
    <w:rsid w:val="00B35172"/>
    <w:rsid w:val="00B446B0"/>
    <w:rsid w:val="00B534C2"/>
    <w:rsid w:val="00B6434F"/>
    <w:rsid w:val="00B812BD"/>
    <w:rsid w:val="00B86935"/>
    <w:rsid w:val="00B87998"/>
    <w:rsid w:val="00B91770"/>
    <w:rsid w:val="00B933AD"/>
    <w:rsid w:val="00BA36C1"/>
    <w:rsid w:val="00BA70F3"/>
    <w:rsid w:val="00BA7A50"/>
    <w:rsid w:val="00BD4E0A"/>
    <w:rsid w:val="00BE639E"/>
    <w:rsid w:val="00C05C26"/>
    <w:rsid w:val="00C2268E"/>
    <w:rsid w:val="00C51E25"/>
    <w:rsid w:val="00C64A90"/>
    <w:rsid w:val="00C96D58"/>
    <w:rsid w:val="00C977FC"/>
    <w:rsid w:val="00CA0B96"/>
    <w:rsid w:val="00CC1E43"/>
    <w:rsid w:val="00CF2331"/>
    <w:rsid w:val="00D00048"/>
    <w:rsid w:val="00D145D8"/>
    <w:rsid w:val="00D268C4"/>
    <w:rsid w:val="00D3254C"/>
    <w:rsid w:val="00D33228"/>
    <w:rsid w:val="00D51290"/>
    <w:rsid w:val="00D61904"/>
    <w:rsid w:val="00DA7F19"/>
    <w:rsid w:val="00DB0836"/>
    <w:rsid w:val="00DC460F"/>
    <w:rsid w:val="00DE1885"/>
    <w:rsid w:val="00DF673C"/>
    <w:rsid w:val="00E26C5E"/>
    <w:rsid w:val="00E3397A"/>
    <w:rsid w:val="00E3703F"/>
    <w:rsid w:val="00E5350F"/>
    <w:rsid w:val="00E549F0"/>
    <w:rsid w:val="00E62623"/>
    <w:rsid w:val="00E64E8A"/>
    <w:rsid w:val="00E779DC"/>
    <w:rsid w:val="00E84945"/>
    <w:rsid w:val="00E928CB"/>
    <w:rsid w:val="00EA05A8"/>
    <w:rsid w:val="00EC2F9A"/>
    <w:rsid w:val="00F00198"/>
    <w:rsid w:val="00F16A8E"/>
    <w:rsid w:val="00F20BAA"/>
    <w:rsid w:val="00F63161"/>
    <w:rsid w:val="00F70FDC"/>
    <w:rsid w:val="00F757EA"/>
    <w:rsid w:val="00F84317"/>
    <w:rsid w:val="00F92702"/>
    <w:rsid w:val="00F94789"/>
    <w:rsid w:val="00FA1CF6"/>
    <w:rsid w:val="00FD0C2F"/>
    <w:rsid w:val="00FE3142"/>
    <w:rsid w:val="00FE38E7"/>
    <w:rsid w:val="00FF5CE0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48898"/>
  <w15:docId w15:val="{32A4F1FA-CBF6-4B59-B95E-A6E6327C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F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928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E43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4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2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0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60405D"/>
    <w:pPr>
      <w:spacing w:line="360" w:lineRule="auto"/>
      <w:jc w:val="center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6040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 Игорь Викторович</dc:creator>
  <cp:lastModifiedBy>Коробко Игорь Викторович</cp:lastModifiedBy>
  <cp:revision>3</cp:revision>
  <cp:lastPrinted>2024-08-16T16:09:00Z</cp:lastPrinted>
  <dcterms:created xsi:type="dcterms:W3CDTF">2024-10-09T08:45:00Z</dcterms:created>
  <dcterms:modified xsi:type="dcterms:W3CDTF">2024-10-09T09:02:00Z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Министерство юстиции Российской Федерации (Минюст России)
</vt:lpwstr>
  </property>
  <property fmtid="{D5CDD505-2E9C-101B-9397-08002B2CF9AE}" pid="3" name="Подписант_должность">
    <vt:lpwstr>Первый заместитель Министра здравоохранения Российской Федерации</vt:lpwstr>
  </property>
  <property fmtid="{D5CDD505-2E9C-101B-9397-08002B2CF9AE}" pid="4" name="Подписант_ФИО">
    <vt:lpwstr>В. С. Фисенко</vt:lpwstr>
  </property>
  <property fmtid="{D5CDD505-2E9C-101B-9397-08002B2CF9AE}" pid="5" name="Исполнитель_1">
    <vt:lpwstr>Фомичева Оксана Александровна 8 (495) 627-24-00 вн. 2702</vt:lpwstr>
  </property>
  <property fmtid="{D5CDD505-2E9C-101B-9397-08002B2CF9AE}" pid="6" name="Исполнитель_2">
    <vt:lpwstr>Фомичева Оксана Александровна 27. Департамент науки и инновационного развития здравоохранения Заместитель директора Департамента 8 (495) 627-24-00 вн. 2702 FomichevaOA@rosminzdrav.ru</vt:lpwstr>
  </property>
</Properties>
</file>