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D9" w:rsidRPr="00EB50D5" w:rsidRDefault="00255ED9" w:rsidP="00255ED9">
      <w:pPr>
        <w:ind w:firstLine="540"/>
        <w:jc w:val="right"/>
        <w:rPr>
          <w:sz w:val="28"/>
          <w:szCs w:val="28"/>
        </w:rPr>
      </w:pPr>
      <w:bookmarkStart w:id="0" w:name="_GoBack"/>
      <w:bookmarkEnd w:id="0"/>
      <w:r w:rsidRPr="00EB50D5">
        <w:rPr>
          <w:sz w:val="28"/>
          <w:szCs w:val="28"/>
        </w:rPr>
        <w:t>Проект</w:t>
      </w:r>
    </w:p>
    <w:p w:rsidR="00255ED9" w:rsidRDefault="00255ED9" w:rsidP="00255ED9">
      <w:pPr>
        <w:ind w:firstLine="540"/>
        <w:rPr>
          <w:sz w:val="28"/>
          <w:szCs w:val="28"/>
        </w:rPr>
      </w:pPr>
    </w:p>
    <w:p w:rsidR="00255ED9" w:rsidRDefault="00255ED9" w:rsidP="00255ED9">
      <w:pPr>
        <w:ind w:firstLine="540"/>
        <w:rPr>
          <w:sz w:val="28"/>
          <w:szCs w:val="28"/>
        </w:rPr>
      </w:pPr>
    </w:p>
    <w:p w:rsidR="00255ED9" w:rsidRDefault="00255ED9" w:rsidP="00255ED9">
      <w:pPr>
        <w:ind w:firstLine="540"/>
        <w:rPr>
          <w:sz w:val="28"/>
          <w:szCs w:val="28"/>
        </w:rPr>
      </w:pPr>
    </w:p>
    <w:p w:rsidR="00E107F0" w:rsidRDefault="00E107F0" w:rsidP="00255ED9">
      <w:pPr>
        <w:ind w:firstLine="540"/>
        <w:rPr>
          <w:sz w:val="28"/>
          <w:szCs w:val="28"/>
        </w:rPr>
      </w:pPr>
    </w:p>
    <w:p w:rsidR="008948B0" w:rsidRDefault="008948B0" w:rsidP="00DA4742">
      <w:pPr>
        <w:rPr>
          <w:sz w:val="28"/>
          <w:szCs w:val="28"/>
        </w:rPr>
      </w:pPr>
    </w:p>
    <w:p w:rsidR="00255ED9" w:rsidRDefault="00255ED9" w:rsidP="00255ED9">
      <w:pPr>
        <w:jc w:val="center"/>
        <w:rPr>
          <w:b/>
          <w:sz w:val="28"/>
          <w:szCs w:val="28"/>
        </w:rPr>
      </w:pPr>
      <w:r w:rsidRPr="001F08C7">
        <w:rPr>
          <w:b/>
          <w:sz w:val="28"/>
          <w:szCs w:val="28"/>
        </w:rPr>
        <w:t>ПРАВИТЕЛЬСТВО РОССИЙСКОЙ ФЕДЕРАЦИИ</w:t>
      </w:r>
    </w:p>
    <w:p w:rsidR="00255ED9" w:rsidRPr="001F08C7" w:rsidRDefault="00255ED9" w:rsidP="00255ED9">
      <w:pPr>
        <w:jc w:val="center"/>
        <w:rPr>
          <w:b/>
          <w:sz w:val="28"/>
          <w:szCs w:val="28"/>
        </w:rPr>
      </w:pPr>
    </w:p>
    <w:p w:rsidR="00622788" w:rsidRPr="00B70D73" w:rsidRDefault="00622788" w:rsidP="00622788">
      <w:pPr>
        <w:pStyle w:val="afc"/>
        <w:ind w:firstLine="567"/>
        <w:jc w:val="center"/>
        <w:rPr>
          <w:szCs w:val="28"/>
        </w:rPr>
      </w:pPr>
      <w:r>
        <w:rPr>
          <w:spacing w:val="70"/>
          <w:szCs w:val="28"/>
        </w:rPr>
        <w:t>РАСПОРЯЖЕНИЕ</w:t>
      </w:r>
    </w:p>
    <w:p w:rsidR="00255ED9" w:rsidRPr="001F08C7" w:rsidRDefault="00255ED9" w:rsidP="00255ED9">
      <w:pPr>
        <w:ind w:firstLine="540"/>
        <w:rPr>
          <w:sz w:val="28"/>
          <w:szCs w:val="28"/>
        </w:rPr>
      </w:pPr>
    </w:p>
    <w:p w:rsidR="00255ED9" w:rsidRDefault="00255ED9" w:rsidP="00255E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___________202</w:t>
      </w:r>
      <w:r w:rsidR="00EE419D">
        <w:rPr>
          <w:sz w:val="28"/>
          <w:szCs w:val="28"/>
        </w:rPr>
        <w:t>5</w:t>
      </w:r>
      <w:r>
        <w:rPr>
          <w:sz w:val="28"/>
          <w:szCs w:val="28"/>
        </w:rPr>
        <w:t xml:space="preserve"> г. №________</w:t>
      </w:r>
    </w:p>
    <w:p w:rsidR="00255ED9" w:rsidRDefault="00255ED9" w:rsidP="00255ED9">
      <w:pPr>
        <w:jc w:val="center"/>
        <w:rPr>
          <w:sz w:val="28"/>
          <w:szCs w:val="28"/>
        </w:rPr>
      </w:pPr>
    </w:p>
    <w:p w:rsidR="00255ED9" w:rsidRDefault="00255ED9" w:rsidP="00255E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МОСКВА</w:t>
      </w:r>
    </w:p>
    <w:p w:rsidR="00255ED9" w:rsidRDefault="00255ED9" w:rsidP="00255ED9">
      <w:pPr>
        <w:ind w:firstLine="540"/>
        <w:jc w:val="center"/>
        <w:rPr>
          <w:b/>
          <w:sz w:val="28"/>
          <w:szCs w:val="28"/>
        </w:rPr>
      </w:pPr>
    </w:p>
    <w:p w:rsidR="00255ED9" w:rsidRDefault="00255ED9" w:rsidP="00255ED9">
      <w:pPr>
        <w:jc w:val="center"/>
        <w:rPr>
          <w:b/>
          <w:sz w:val="28"/>
          <w:szCs w:val="28"/>
        </w:rPr>
      </w:pPr>
    </w:p>
    <w:p w:rsidR="00464A1A" w:rsidRPr="00464A1A" w:rsidRDefault="006B4DE8" w:rsidP="00A9455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3068" w:rsidRPr="00323068">
        <w:rPr>
          <w:sz w:val="28"/>
          <w:szCs w:val="28"/>
        </w:rPr>
        <w:t xml:space="preserve">В соответствии </w:t>
      </w:r>
      <w:bookmarkStart w:id="1" w:name="_Hlk171690216"/>
      <w:r w:rsidR="004837F6">
        <w:rPr>
          <w:sz w:val="28"/>
          <w:szCs w:val="28"/>
        </w:rPr>
        <w:t>со</w:t>
      </w:r>
      <w:r w:rsidR="00323068" w:rsidRPr="00323068">
        <w:rPr>
          <w:sz w:val="28"/>
          <w:szCs w:val="28"/>
        </w:rPr>
        <w:t xml:space="preserve"> стать</w:t>
      </w:r>
      <w:r w:rsidR="001C0906">
        <w:rPr>
          <w:sz w:val="28"/>
          <w:szCs w:val="28"/>
        </w:rPr>
        <w:t>ей</w:t>
      </w:r>
      <w:r w:rsidR="00323068" w:rsidRPr="00323068">
        <w:rPr>
          <w:sz w:val="28"/>
          <w:szCs w:val="28"/>
        </w:rPr>
        <w:t xml:space="preserve"> </w:t>
      </w:r>
      <w:r w:rsidR="001E7A08">
        <w:rPr>
          <w:sz w:val="28"/>
          <w:szCs w:val="28"/>
        </w:rPr>
        <w:t>23</w:t>
      </w:r>
      <w:r w:rsidR="00470460">
        <w:rPr>
          <w:sz w:val="28"/>
          <w:szCs w:val="28"/>
          <w:vertAlign w:val="superscript"/>
        </w:rPr>
        <w:t>1</w:t>
      </w:r>
      <w:r w:rsidR="00323068" w:rsidRPr="00323068">
        <w:rPr>
          <w:sz w:val="28"/>
          <w:szCs w:val="28"/>
        </w:rPr>
        <w:t xml:space="preserve"> Федерального закона </w:t>
      </w:r>
      <w:r w:rsidR="00323068">
        <w:rPr>
          <w:sz w:val="28"/>
          <w:szCs w:val="28"/>
        </w:rPr>
        <w:br/>
      </w:r>
      <w:r w:rsidR="00323068" w:rsidRPr="00323068">
        <w:rPr>
          <w:sz w:val="28"/>
          <w:szCs w:val="28"/>
        </w:rPr>
        <w:t>«</w:t>
      </w:r>
      <w:r w:rsidR="001E7A08" w:rsidRPr="001E7A08">
        <w:rPr>
          <w:sz w:val="28"/>
          <w:szCs w:val="28"/>
        </w:rPr>
        <w:t>О безопасности дорожного движения</w:t>
      </w:r>
      <w:r w:rsidR="00323068" w:rsidRPr="00323068">
        <w:rPr>
          <w:sz w:val="28"/>
          <w:szCs w:val="28"/>
        </w:rPr>
        <w:t>»</w:t>
      </w:r>
      <w:r w:rsidR="00323068">
        <w:rPr>
          <w:sz w:val="28"/>
          <w:szCs w:val="28"/>
        </w:rPr>
        <w:t xml:space="preserve"> </w:t>
      </w:r>
      <w:bookmarkStart w:id="2" w:name="_Ref171961287"/>
      <w:bookmarkEnd w:id="1"/>
      <w:r w:rsidR="00A94558">
        <w:rPr>
          <w:sz w:val="28"/>
          <w:szCs w:val="28"/>
        </w:rPr>
        <w:t>у</w:t>
      </w:r>
      <w:r w:rsidR="00DC7B1A" w:rsidRPr="00464A1A">
        <w:rPr>
          <w:sz w:val="28"/>
          <w:szCs w:val="28"/>
        </w:rPr>
        <w:t xml:space="preserve">твердить </w:t>
      </w:r>
      <w:r w:rsidR="005D6C4C" w:rsidRPr="00464A1A">
        <w:rPr>
          <w:sz w:val="28"/>
          <w:szCs w:val="28"/>
        </w:rPr>
        <w:t>прилагаемы</w:t>
      </w:r>
      <w:r w:rsidR="001F546A" w:rsidRPr="00464A1A">
        <w:rPr>
          <w:sz w:val="28"/>
          <w:szCs w:val="28"/>
        </w:rPr>
        <w:t>е</w:t>
      </w:r>
      <w:r w:rsidR="00464A1A" w:rsidRPr="00464A1A">
        <w:rPr>
          <w:sz w:val="28"/>
          <w:szCs w:val="28"/>
        </w:rPr>
        <w:t>:</w:t>
      </w:r>
      <w:bookmarkEnd w:id="2"/>
    </w:p>
    <w:p w:rsidR="00464A1A" w:rsidRPr="00464A1A" w:rsidRDefault="006B4DE8" w:rsidP="00464A1A">
      <w:pPr>
        <w:pStyle w:val="s1"/>
        <w:shd w:val="clear" w:color="auto" w:fill="FFFFFF"/>
        <w:tabs>
          <w:tab w:val="center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464A1A" w:rsidRPr="00464A1A">
        <w:rPr>
          <w:sz w:val="28"/>
          <w:szCs w:val="28"/>
        </w:rPr>
        <w:t> медицинских противопоказаний к управлению транспортным</w:t>
      </w:r>
      <w:r w:rsidR="00A94558">
        <w:rPr>
          <w:sz w:val="28"/>
          <w:szCs w:val="28"/>
        </w:rPr>
        <w:t xml:space="preserve"> средством</w:t>
      </w:r>
      <w:r w:rsidR="00464A1A" w:rsidRPr="00464A1A">
        <w:rPr>
          <w:sz w:val="28"/>
          <w:szCs w:val="28"/>
        </w:rPr>
        <w:t>;</w:t>
      </w:r>
    </w:p>
    <w:p w:rsidR="00464A1A" w:rsidRPr="00464A1A" w:rsidRDefault="006B4DE8" w:rsidP="00464A1A">
      <w:pPr>
        <w:pStyle w:val="s1"/>
        <w:shd w:val="clear" w:color="auto" w:fill="FFFFFF"/>
        <w:tabs>
          <w:tab w:val="center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6B4DE8">
        <w:rPr>
          <w:sz w:val="28"/>
          <w:szCs w:val="28"/>
        </w:rPr>
        <w:t>перечень</w:t>
      </w:r>
      <w:r w:rsidR="00464A1A" w:rsidRPr="00464A1A">
        <w:rPr>
          <w:sz w:val="28"/>
          <w:szCs w:val="28"/>
        </w:rPr>
        <w:t> медицинских показаний к управлению транспортным средством;</w:t>
      </w:r>
    </w:p>
    <w:p w:rsidR="00E94EC3" w:rsidRDefault="006B4DE8" w:rsidP="00464A1A">
      <w:pPr>
        <w:pStyle w:val="s1"/>
        <w:shd w:val="clear" w:color="auto" w:fill="FFFFFF"/>
        <w:tabs>
          <w:tab w:val="center" w:pos="709"/>
        </w:tabs>
        <w:spacing w:before="0" w:beforeAutospacing="0" w:after="0" w:afterAutospacing="0"/>
        <w:ind w:firstLine="709"/>
      </w:pPr>
      <w:r w:rsidRPr="006B4DE8">
        <w:rPr>
          <w:sz w:val="28"/>
          <w:szCs w:val="28"/>
        </w:rPr>
        <w:t>перечень</w:t>
      </w:r>
      <w:r w:rsidR="00464A1A" w:rsidRPr="00464A1A">
        <w:rPr>
          <w:sz w:val="28"/>
          <w:szCs w:val="28"/>
        </w:rPr>
        <w:t> медицинских ограничений к управлению транспортным средством</w:t>
      </w:r>
      <w:r w:rsidR="00464A1A">
        <w:rPr>
          <w:sz w:val="28"/>
          <w:szCs w:val="28"/>
        </w:rPr>
        <w:t xml:space="preserve">. </w:t>
      </w:r>
      <w:r w:rsidR="00E94EC3" w:rsidRPr="00E94EC3">
        <w:t xml:space="preserve"> </w:t>
      </w:r>
    </w:p>
    <w:p w:rsidR="000419C5" w:rsidRDefault="00622788" w:rsidP="00D77A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ED9">
        <w:rPr>
          <w:sz w:val="28"/>
          <w:szCs w:val="28"/>
        </w:rPr>
        <w:t>.</w:t>
      </w:r>
      <w:r w:rsidR="00D77ABB">
        <w:rPr>
          <w:sz w:val="28"/>
          <w:szCs w:val="28"/>
        </w:rPr>
        <w:t> </w:t>
      </w:r>
      <w:r w:rsidR="00255ED9">
        <w:rPr>
          <w:sz w:val="28"/>
          <w:szCs w:val="28"/>
        </w:rPr>
        <w:t xml:space="preserve">Настоящее </w:t>
      </w:r>
      <w:r w:rsidR="00DB4085">
        <w:rPr>
          <w:sz w:val="28"/>
          <w:szCs w:val="28"/>
        </w:rPr>
        <w:t>распоряжение</w:t>
      </w:r>
      <w:r w:rsidR="00255ED9">
        <w:rPr>
          <w:sz w:val="28"/>
          <w:szCs w:val="28"/>
        </w:rPr>
        <w:t xml:space="preserve"> вступает в силу с</w:t>
      </w:r>
      <w:r w:rsidR="00323068">
        <w:rPr>
          <w:sz w:val="28"/>
          <w:szCs w:val="28"/>
        </w:rPr>
        <w:t xml:space="preserve"> 1 сентября 202</w:t>
      </w:r>
      <w:r w:rsidR="001E7A08">
        <w:rPr>
          <w:sz w:val="28"/>
          <w:szCs w:val="28"/>
        </w:rPr>
        <w:t>5</w:t>
      </w:r>
      <w:r w:rsidR="00323068">
        <w:rPr>
          <w:sz w:val="28"/>
          <w:szCs w:val="28"/>
        </w:rPr>
        <w:t xml:space="preserve"> г.</w:t>
      </w:r>
    </w:p>
    <w:p w:rsidR="00D77ABB" w:rsidRDefault="00D77ABB" w:rsidP="00D77A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ABB" w:rsidRDefault="00D77ABB" w:rsidP="00D77A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ED9" w:rsidRDefault="00255ED9" w:rsidP="00470460">
      <w:pPr>
        <w:rPr>
          <w:sz w:val="28"/>
          <w:szCs w:val="28"/>
        </w:rPr>
      </w:pPr>
      <w:r w:rsidRPr="001F08C7">
        <w:rPr>
          <w:sz w:val="28"/>
          <w:szCs w:val="28"/>
        </w:rPr>
        <w:t xml:space="preserve">Председатель Правительства </w:t>
      </w:r>
    </w:p>
    <w:p w:rsidR="00255ED9" w:rsidRPr="00133ECC" w:rsidRDefault="00255ED9" w:rsidP="00470460">
      <w:pPr>
        <w:ind w:firstLine="426"/>
        <w:rPr>
          <w:sz w:val="28"/>
          <w:szCs w:val="28"/>
        </w:rPr>
      </w:pPr>
      <w:r w:rsidRPr="001F08C7">
        <w:rPr>
          <w:sz w:val="28"/>
          <w:szCs w:val="28"/>
        </w:rPr>
        <w:t>Российской Федерации</w:t>
      </w:r>
      <w:r w:rsidR="00066F0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6023F0">
        <w:rPr>
          <w:sz w:val="28"/>
          <w:szCs w:val="28"/>
        </w:rPr>
        <w:t xml:space="preserve">                            </w:t>
      </w:r>
      <w:r w:rsidR="0047046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Мишустин</w:t>
      </w:r>
      <w:proofErr w:type="spellEnd"/>
    </w:p>
    <w:p w:rsidR="00A94182" w:rsidRDefault="00A941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A08" w:rsidRDefault="001E7A08">
      <w:pPr>
        <w:rPr>
          <w:sz w:val="28"/>
          <w:szCs w:val="28"/>
        </w:rPr>
        <w:sectPr w:rsidR="001E7A08" w:rsidSect="00A129B8">
          <w:headerReference w:type="default" r:id="rId8"/>
          <w:headerReference w:type="first" r:id="rId9"/>
          <w:pgSz w:w="11907" w:h="16840" w:code="9"/>
          <w:pgMar w:top="1134" w:right="567" w:bottom="993" w:left="1134" w:header="0" w:footer="283" w:gutter="0"/>
          <w:pgNumType w:start="1"/>
          <w:cols w:space="60"/>
          <w:noEndnote/>
          <w:titlePg/>
          <w:docGrid w:linePitch="326"/>
        </w:sectPr>
      </w:pPr>
    </w:p>
    <w:p w:rsidR="005D6E49" w:rsidRDefault="004463E2" w:rsidP="00D77ABB">
      <w:pPr>
        <w:tabs>
          <w:tab w:val="left" w:pos="993"/>
        </w:tabs>
        <w:ind w:left="5670"/>
        <w:jc w:val="center"/>
        <w:rPr>
          <w:sz w:val="28"/>
          <w:szCs w:val="28"/>
        </w:rPr>
      </w:pPr>
      <w:bookmarkStart w:id="3" w:name="_Hlk171680272"/>
      <w:r>
        <w:rPr>
          <w:noProof/>
          <w:sz w:val="28"/>
          <w:szCs w:val="28"/>
        </w:rPr>
        <w:lastRenderedPageBreak/>
        <w:pict>
          <v:rect id="Прямоугольник 3" o:spid="_x0000_s1026" style="position:absolute;left:0;text-align:left;margin-left:244.05pt;margin-top:-30.45pt;width:25.5pt;height:17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" fillcolor="window" strokecolor="window" strokeweight="1pt"/>
        </w:pict>
      </w:r>
      <w:r w:rsidR="009546CF">
        <w:rPr>
          <w:sz w:val="28"/>
          <w:szCs w:val="28"/>
        </w:rPr>
        <w:t xml:space="preserve">УТВЕРЖДЕН </w:t>
      </w:r>
    </w:p>
    <w:p w:rsidR="001E7A08" w:rsidRDefault="00B77D56" w:rsidP="00D77ABB">
      <w:pPr>
        <w:tabs>
          <w:tab w:val="left" w:pos="99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1E7A08">
        <w:rPr>
          <w:sz w:val="28"/>
          <w:szCs w:val="28"/>
        </w:rPr>
        <w:t xml:space="preserve"> Правительства</w:t>
      </w:r>
      <w:r w:rsidR="001E7A08" w:rsidRPr="00F17587">
        <w:rPr>
          <w:sz w:val="28"/>
          <w:szCs w:val="28"/>
        </w:rPr>
        <w:t xml:space="preserve"> Российской Федерации</w:t>
      </w:r>
    </w:p>
    <w:p w:rsidR="001E7A08" w:rsidRPr="00EF1E49" w:rsidRDefault="001E7A08" w:rsidP="00470460">
      <w:pPr>
        <w:tabs>
          <w:tab w:val="left" w:pos="993"/>
        </w:tabs>
        <w:ind w:right="425"/>
        <w:jc w:val="right"/>
        <w:rPr>
          <w:sz w:val="28"/>
          <w:szCs w:val="28"/>
        </w:rPr>
      </w:pPr>
      <w:r w:rsidRPr="00F17587">
        <w:rPr>
          <w:sz w:val="28"/>
          <w:szCs w:val="28"/>
        </w:rPr>
        <w:t>от «___» ____________ 202</w:t>
      </w:r>
      <w:r>
        <w:rPr>
          <w:sz w:val="28"/>
          <w:szCs w:val="28"/>
        </w:rPr>
        <w:t>5</w:t>
      </w:r>
      <w:r w:rsidRPr="00F17587">
        <w:rPr>
          <w:sz w:val="28"/>
          <w:szCs w:val="28"/>
        </w:rPr>
        <w:t xml:space="preserve"> г. № _____</w:t>
      </w:r>
    </w:p>
    <w:bookmarkEnd w:id="3"/>
    <w:p w:rsidR="001E7A08" w:rsidRPr="001E7A08" w:rsidRDefault="001E7A08" w:rsidP="001E7A08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1E7A08" w:rsidRPr="001E7A08" w:rsidRDefault="001E7A08" w:rsidP="001E7A08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1E7A08" w:rsidRDefault="0016438E" w:rsidP="001E7A0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4" w:name="_Hlk171680365"/>
      <w:r w:rsidRPr="0016438E">
        <w:rPr>
          <w:b/>
          <w:sz w:val="28"/>
          <w:szCs w:val="28"/>
        </w:rPr>
        <w:t>П Е Р Е Ч Е Н Ь</w:t>
      </w:r>
      <w:r w:rsidR="001E7A08" w:rsidRPr="001E7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1E7A08" w:rsidRPr="001E7A08">
        <w:rPr>
          <w:b/>
          <w:sz w:val="28"/>
          <w:szCs w:val="28"/>
        </w:rPr>
        <w:t>медицинских противопоказаний к управлению транспортным средством</w:t>
      </w:r>
    </w:p>
    <w:bookmarkEnd w:id="4"/>
    <w:p w:rsidR="001E7A08" w:rsidRPr="001E7A08" w:rsidRDefault="001E7A08" w:rsidP="001E7A08">
      <w:pPr>
        <w:rPr>
          <w:b/>
          <w:sz w:val="28"/>
          <w:szCs w:val="28"/>
        </w:rPr>
      </w:pPr>
    </w:p>
    <w:tbl>
      <w:tblPr>
        <w:tblW w:w="9455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4"/>
        <w:gridCol w:w="4961"/>
      </w:tblGrid>
      <w:tr w:rsidR="0041050C" w:rsidRPr="001E7A08" w:rsidTr="0041050C">
        <w:trPr>
          <w:trHeight w:val="954"/>
          <w:tblHeader/>
        </w:trPr>
        <w:tc>
          <w:tcPr>
            <w:tcW w:w="4494" w:type="dxa"/>
          </w:tcPr>
          <w:p w:rsidR="0041050C" w:rsidRPr="001E7A08" w:rsidRDefault="0041050C" w:rsidP="00E52F27">
            <w:pPr>
              <w:jc w:val="center"/>
              <w:rPr>
                <w:b/>
                <w:sz w:val="28"/>
                <w:szCs w:val="28"/>
              </w:rPr>
            </w:pPr>
            <w:r w:rsidRPr="001E7A08">
              <w:rPr>
                <w:b/>
                <w:sz w:val="28"/>
                <w:szCs w:val="28"/>
              </w:rPr>
              <w:t>Наименование группы заболеваний</w:t>
            </w:r>
          </w:p>
        </w:tc>
        <w:tc>
          <w:tcPr>
            <w:tcW w:w="4961" w:type="dxa"/>
          </w:tcPr>
          <w:p w:rsidR="0041050C" w:rsidRPr="001E7A08" w:rsidRDefault="0041050C" w:rsidP="00E52F27">
            <w:pPr>
              <w:jc w:val="center"/>
              <w:rPr>
                <w:b/>
                <w:sz w:val="28"/>
                <w:szCs w:val="28"/>
              </w:rPr>
            </w:pPr>
            <w:r w:rsidRPr="001E7A08">
              <w:rPr>
                <w:b/>
                <w:sz w:val="28"/>
                <w:szCs w:val="28"/>
              </w:rPr>
              <w:t xml:space="preserve">Код по </w:t>
            </w:r>
            <w:r>
              <w:rPr>
                <w:b/>
                <w:sz w:val="28"/>
                <w:szCs w:val="28"/>
              </w:rPr>
              <w:br/>
            </w:r>
            <w:r w:rsidRPr="001E7A08">
              <w:rPr>
                <w:b/>
                <w:sz w:val="28"/>
                <w:szCs w:val="28"/>
              </w:rPr>
              <w:t>МКБ-10</w:t>
            </w:r>
            <w:r w:rsidRPr="00F57AAF">
              <w:rPr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41050C" w:rsidRPr="001E7A08" w:rsidTr="005A2BBE">
        <w:trPr>
          <w:trHeight w:val="491"/>
        </w:trPr>
        <w:tc>
          <w:tcPr>
            <w:tcW w:w="9455" w:type="dxa"/>
            <w:gridSpan w:val="2"/>
          </w:tcPr>
          <w:p w:rsidR="0041050C" w:rsidRDefault="0041050C" w:rsidP="00E52F27">
            <w:pPr>
              <w:jc w:val="center"/>
              <w:rPr>
                <w:sz w:val="28"/>
                <w:szCs w:val="28"/>
              </w:rPr>
            </w:pPr>
            <w:r w:rsidRPr="00E52F27">
              <w:rPr>
                <w:sz w:val="28"/>
                <w:szCs w:val="28"/>
              </w:rPr>
              <w:t>I. Психические расстройства и расстройства поведения</w:t>
            </w:r>
            <w:r w:rsidRPr="00F57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r w:rsidRPr="00F57AAF">
              <w:rPr>
                <w:sz w:val="28"/>
                <w:szCs w:val="28"/>
              </w:rPr>
              <w:t xml:space="preserve">в случае если расстройства являются хроническими и затяжными </w:t>
            </w:r>
            <w:r w:rsidR="00EF6629">
              <w:rPr>
                <w:sz w:val="28"/>
                <w:szCs w:val="28"/>
              </w:rPr>
              <w:br/>
            </w:r>
            <w:r w:rsidRPr="00F57AAF">
              <w:rPr>
                <w:sz w:val="28"/>
                <w:szCs w:val="28"/>
              </w:rPr>
              <w:t>с тяжелыми стойкими или часто обостряющимися болезненными проявлениями</w:t>
            </w:r>
            <w:r>
              <w:rPr>
                <w:sz w:val="28"/>
                <w:szCs w:val="28"/>
              </w:rPr>
              <w:t>)</w:t>
            </w:r>
          </w:p>
          <w:p w:rsidR="00EF6629" w:rsidRPr="001E7A08" w:rsidRDefault="00EF6629" w:rsidP="00E52F27">
            <w:pPr>
              <w:jc w:val="center"/>
              <w:rPr>
                <w:sz w:val="28"/>
                <w:szCs w:val="28"/>
              </w:rPr>
            </w:pPr>
          </w:p>
        </w:tc>
      </w:tr>
      <w:tr w:rsidR="0041050C" w:rsidRPr="00A3665F" w:rsidTr="00F31538">
        <w:trPr>
          <w:trHeight w:val="1114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1E7A08">
              <w:rPr>
                <w:sz w:val="28"/>
                <w:szCs w:val="28"/>
              </w:rPr>
              <w:t>Органические, включая симптоматические</w:t>
            </w:r>
            <w:r w:rsidRPr="005A481F"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4961" w:type="dxa"/>
          </w:tcPr>
          <w:p w:rsidR="0041050C" w:rsidRPr="001E7A08" w:rsidRDefault="0041050C" w:rsidP="001E7A08">
            <w:pPr>
              <w:rPr>
                <w:bCs/>
                <w:sz w:val="28"/>
                <w:szCs w:val="28"/>
                <w:lang w:val="en-US"/>
              </w:rPr>
            </w:pPr>
            <w:r w:rsidRPr="0041050C">
              <w:rPr>
                <w:bCs/>
                <w:sz w:val="28"/>
                <w:szCs w:val="28"/>
              </w:rPr>
              <w:t xml:space="preserve"> </w:t>
            </w:r>
            <w:r w:rsidRPr="001E7A08">
              <w:rPr>
                <w:bCs/>
                <w:sz w:val="28"/>
                <w:szCs w:val="28"/>
                <w:lang w:val="en-US"/>
              </w:rPr>
              <w:t>F01.0-F01.8;</w:t>
            </w:r>
            <w:r w:rsidRPr="0041050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bCs/>
                <w:sz w:val="28"/>
                <w:szCs w:val="28"/>
                <w:lang w:val="en-US"/>
              </w:rPr>
              <w:t>F03; F04; F05.0-F05.8;</w:t>
            </w:r>
          </w:p>
          <w:p w:rsidR="0041050C" w:rsidRPr="0041050C" w:rsidRDefault="0041050C" w:rsidP="0041050C">
            <w:pPr>
              <w:rPr>
                <w:sz w:val="28"/>
                <w:szCs w:val="28"/>
                <w:lang w:val="en-US"/>
              </w:rPr>
            </w:pPr>
            <w:r w:rsidRPr="001E7A08">
              <w:rPr>
                <w:bCs/>
                <w:sz w:val="28"/>
                <w:szCs w:val="28"/>
                <w:lang w:val="en-US"/>
              </w:rPr>
              <w:t xml:space="preserve"> F06.0-F06.8; F07.0-F07.8; F</w:t>
            </w:r>
            <w:r w:rsidRPr="0041050C">
              <w:rPr>
                <w:bCs/>
                <w:sz w:val="28"/>
                <w:szCs w:val="28"/>
                <w:lang w:val="en-US"/>
              </w:rPr>
              <w:t>09</w:t>
            </w:r>
          </w:p>
        </w:tc>
      </w:tr>
      <w:tr w:rsidR="0041050C" w:rsidRPr="00A3665F" w:rsidTr="00F31538">
        <w:trPr>
          <w:trHeight w:val="1130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1E7A08">
              <w:rPr>
                <w:sz w:val="28"/>
                <w:szCs w:val="28"/>
              </w:rPr>
              <w:t xml:space="preserve">Шизофрения, </w:t>
            </w:r>
            <w:proofErr w:type="spellStart"/>
            <w:r w:rsidRPr="001E7A08">
              <w:rPr>
                <w:sz w:val="28"/>
                <w:szCs w:val="28"/>
              </w:rPr>
              <w:t>шизотипические</w:t>
            </w:r>
            <w:proofErr w:type="spellEnd"/>
            <w:r w:rsidRPr="001E7A08">
              <w:rPr>
                <w:sz w:val="28"/>
                <w:szCs w:val="28"/>
              </w:rPr>
              <w:t xml:space="preserve"> и бредовые</w:t>
            </w:r>
            <w:r w:rsidRPr="005A481F"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</w:rPr>
              <w:t>расстройства</w:t>
            </w:r>
          </w:p>
        </w:tc>
        <w:tc>
          <w:tcPr>
            <w:tcW w:w="4961" w:type="dxa"/>
          </w:tcPr>
          <w:p w:rsidR="0041050C" w:rsidRPr="001E7A08" w:rsidRDefault="0041050C" w:rsidP="0041050C">
            <w:pPr>
              <w:rPr>
                <w:sz w:val="28"/>
                <w:szCs w:val="28"/>
                <w:lang w:val="en-US"/>
              </w:rPr>
            </w:pPr>
            <w:r w:rsidRPr="0041050C"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F20.0-F20.8; F21; F22.0; F22.8;</w:t>
            </w:r>
            <w:r>
              <w:rPr>
                <w:sz w:val="28"/>
                <w:szCs w:val="28"/>
                <w:lang w:val="en-US"/>
              </w:rPr>
              <w:br/>
            </w:r>
            <w:r w:rsidRPr="001E7A08">
              <w:rPr>
                <w:sz w:val="28"/>
                <w:szCs w:val="28"/>
                <w:lang w:val="en-US"/>
              </w:rPr>
              <w:t xml:space="preserve"> F23.0-F23.8; F24; F25.0-F.25.8; F28;</w:t>
            </w:r>
            <w:r>
              <w:rPr>
                <w:sz w:val="28"/>
                <w:szCs w:val="28"/>
                <w:lang w:val="en-US"/>
              </w:rPr>
              <w:br/>
            </w:r>
            <w:r w:rsidRPr="0041050C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F29</w:t>
            </w:r>
          </w:p>
        </w:tc>
      </w:tr>
      <w:tr w:rsidR="0041050C" w:rsidRPr="0041050C" w:rsidTr="00F31538">
        <w:trPr>
          <w:trHeight w:val="1118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1E7A08">
              <w:rPr>
                <w:sz w:val="28"/>
                <w:szCs w:val="28"/>
              </w:rPr>
              <w:t>Расстройства настроения</w:t>
            </w:r>
          </w:p>
          <w:p w:rsidR="0041050C" w:rsidRPr="001E7A08" w:rsidRDefault="0041050C" w:rsidP="001E7A08">
            <w:pPr>
              <w:rPr>
                <w:sz w:val="28"/>
                <w:szCs w:val="28"/>
              </w:rPr>
            </w:pPr>
            <w:r w:rsidRPr="001E7A08">
              <w:rPr>
                <w:sz w:val="28"/>
                <w:szCs w:val="28"/>
              </w:rPr>
              <w:t>[аффективные расстройства]</w:t>
            </w:r>
          </w:p>
        </w:tc>
        <w:tc>
          <w:tcPr>
            <w:tcW w:w="4961" w:type="dxa"/>
          </w:tcPr>
          <w:p w:rsidR="0041050C" w:rsidRPr="001E7A08" w:rsidRDefault="0041050C" w:rsidP="001E7A08">
            <w:pPr>
              <w:rPr>
                <w:bCs/>
                <w:sz w:val="28"/>
                <w:szCs w:val="28"/>
                <w:lang w:val="en-US"/>
              </w:rPr>
            </w:pPr>
            <w:r w:rsidRPr="001E7A08">
              <w:rPr>
                <w:bCs/>
                <w:sz w:val="28"/>
                <w:szCs w:val="28"/>
                <w:lang w:val="en-US"/>
              </w:rPr>
              <w:t xml:space="preserve"> F30.0-F30.8; F31.0-F31.8; F32.0-F32.8;</w:t>
            </w:r>
          </w:p>
          <w:p w:rsidR="0041050C" w:rsidRPr="0041050C" w:rsidRDefault="0041050C" w:rsidP="001E7A08">
            <w:pPr>
              <w:rPr>
                <w:bCs/>
                <w:sz w:val="28"/>
                <w:szCs w:val="28"/>
                <w:lang w:val="en-US"/>
              </w:rPr>
            </w:pPr>
            <w:r w:rsidRPr="001E7A08">
              <w:rPr>
                <w:bCs/>
                <w:sz w:val="28"/>
                <w:szCs w:val="28"/>
                <w:lang w:val="en-US"/>
              </w:rPr>
              <w:t xml:space="preserve"> F33.0-F33.8; F34.0-F34.8; F38.0-F38.8;</w:t>
            </w:r>
          </w:p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41050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bCs/>
                <w:sz w:val="28"/>
                <w:szCs w:val="28"/>
                <w:lang w:val="en-US"/>
              </w:rPr>
              <w:t>F39</w:t>
            </w:r>
          </w:p>
        </w:tc>
      </w:tr>
      <w:tr w:rsidR="0041050C" w:rsidRPr="0041050C" w:rsidTr="0041050C">
        <w:trPr>
          <w:trHeight w:val="1126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1E7A08">
              <w:rPr>
                <w:sz w:val="28"/>
                <w:szCs w:val="28"/>
              </w:rPr>
              <w:t xml:space="preserve">Невротические, связанные </w:t>
            </w:r>
            <w:r w:rsidRPr="001E7A08">
              <w:rPr>
                <w:sz w:val="28"/>
                <w:szCs w:val="28"/>
              </w:rPr>
              <w:br/>
              <w:t xml:space="preserve">со стрессом и </w:t>
            </w:r>
            <w:proofErr w:type="spellStart"/>
            <w:r w:rsidRPr="001E7A08">
              <w:rPr>
                <w:sz w:val="28"/>
                <w:szCs w:val="28"/>
              </w:rPr>
              <w:t>соматоформные</w:t>
            </w:r>
            <w:proofErr w:type="spellEnd"/>
            <w:r w:rsidRPr="001E7A08">
              <w:rPr>
                <w:sz w:val="28"/>
                <w:szCs w:val="28"/>
              </w:rPr>
              <w:t xml:space="preserve"> расстройства</w:t>
            </w:r>
          </w:p>
        </w:tc>
        <w:tc>
          <w:tcPr>
            <w:tcW w:w="4961" w:type="dxa"/>
          </w:tcPr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1E7A08"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F40.0-F40.8; F41.0-F41.8; F42.0-F42.8;</w:t>
            </w:r>
          </w:p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1E7A08">
              <w:rPr>
                <w:sz w:val="28"/>
                <w:szCs w:val="28"/>
                <w:lang w:val="en-US"/>
              </w:rPr>
              <w:t xml:space="preserve"> F43.0-F43.8; F44.0-F44.8; </w:t>
            </w:r>
            <w:r w:rsidRPr="0041050C">
              <w:rPr>
                <w:sz w:val="28"/>
                <w:szCs w:val="28"/>
                <w:lang w:val="en-US"/>
              </w:rPr>
              <w:t>F45.0-F45.8</w:t>
            </w:r>
            <w:r w:rsidRPr="001E7A08">
              <w:rPr>
                <w:sz w:val="28"/>
                <w:szCs w:val="28"/>
                <w:lang w:val="en-US"/>
              </w:rPr>
              <w:t>;</w:t>
            </w:r>
          </w:p>
          <w:p w:rsidR="0041050C" w:rsidRPr="0041050C" w:rsidRDefault="0041050C" w:rsidP="001E7A08">
            <w:pPr>
              <w:rPr>
                <w:sz w:val="28"/>
                <w:szCs w:val="28"/>
                <w:lang w:val="en-US"/>
              </w:rPr>
            </w:pPr>
            <w:r w:rsidRPr="0041050C">
              <w:rPr>
                <w:sz w:val="28"/>
                <w:szCs w:val="28"/>
                <w:lang w:val="en-US"/>
              </w:rPr>
              <w:t xml:space="preserve"> F48.0</w:t>
            </w:r>
          </w:p>
        </w:tc>
      </w:tr>
      <w:tr w:rsidR="0041050C" w:rsidRPr="001E7A08" w:rsidTr="0041050C">
        <w:trPr>
          <w:trHeight w:val="1114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1E7A08">
              <w:rPr>
                <w:sz w:val="28"/>
                <w:szCs w:val="28"/>
              </w:rPr>
              <w:t xml:space="preserve">Расстройства личности </w:t>
            </w:r>
            <w:r w:rsidR="009D7161">
              <w:rPr>
                <w:sz w:val="28"/>
                <w:szCs w:val="28"/>
              </w:rPr>
              <w:br/>
            </w:r>
            <w:r w:rsidRPr="001E7A08">
              <w:rPr>
                <w:sz w:val="28"/>
                <w:szCs w:val="28"/>
              </w:rPr>
              <w:t>и поведения в зрелом возрасте</w:t>
            </w:r>
          </w:p>
        </w:tc>
        <w:tc>
          <w:tcPr>
            <w:tcW w:w="4961" w:type="dxa"/>
          </w:tcPr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41050C"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F60.0-F60.8;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F61;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F62.0-F62.8;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br/>
            </w:r>
            <w:r w:rsidRPr="0041050C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F63.0-F63.8;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F64.0-F64.8;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F65.0-F65.8;</w:t>
            </w:r>
          </w:p>
          <w:p w:rsidR="0041050C" w:rsidRPr="001E7A08" w:rsidRDefault="0041050C" w:rsidP="0041050C">
            <w:pPr>
              <w:rPr>
                <w:sz w:val="28"/>
                <w:szCs w:val="28"/>
              </w:rPr>
            </w:pPr>
            <w:r w:rsidRPr="00C95578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F66.0-F66.8;</w:t>
            </w:r>
            <w:r>
              <w:rPr>
                <w:sz w:val="28"/>
                <w:szCs w:val="28"/>
              </w:rPr>
              <w:t xml:space="preserve"> </w:t>
            </w:r>
            <w:r w:rsidRPr="001E7A08">
              <w:rPr>
                <w:sz w:val="28"/>
                <w:szCs w:val="28"/>
              </w:rPr>
              <w:t>F68.0-F68.8</w:t>
            </w:r>
            <w:r>
              <w:rPr>
                <w:sz w:val="28"/>
                <w:szCs w:val="28"/>
              </w:rPr>
              <w:t xml:space="preserve">; </w:t>
            </w:r>
            <w:r w:rsidRPr="00D40ABA">
              <w:rPr>
                <w:sz w:val="28"/>
                <w:szCs w:val="28"/>
                <w:lang w:val="en-US"/>
              </w:rPr>
              <w:t>F6</w:t>
            </w:r>
            <w:r>
              <w:rPr>
                <w:sz w:val="28"/>
                <w:szCs w:val="28"/>
              </w:rPr>
              <w:t>9</w:t>
            </w:r>
          </w:p>
        </w:tc>
      </w:tr>
      <w:tr w:rsidR="0041050C" w:rsidRPr="001E7A08" w:rsidTr="00EF6629">
        <w:trPr>
          <w:trHeight w:val="974"/>
        </w:trPr>
        <w:tc>
          <w:tcPr>
            <w:tcW w:w="4494" w:type="dxa"/>
          </w:tcPr>
          <w:p w:rsidR="0041050C" w:rsidRPr="001E7A08" w:rsidRDefault="0041050C" w:rsidP="001E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1E7A08">
              <w:rPr>
                <w:sz w:val="28"/>
                <w:szCs w:val="28"/>
              </w:rPr>
              <w:t>Умственная отсталость</w:t>
            </w:r>
          </w:p>
        </w:tc>
        <w:tc>
          <w:tcPr>
            <w:tcW w:w="4961" w:type="dxa"/>
          </w:tcPr>
          <w:p w:rsidR="0041050C" w:rsidRDefault="0041050C" w:rsidP="001E7A08">
            <w:pPr>
              <w:rPr>
                <w:sz w:val="28"/>
                <w:szCs w:val="28"/>
                <w:lang w:val="en-US"/>
              </w:rPr>
            </w:pP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F70.8; F70.9;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F71.8; F71.9;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 xml:space="preserve">F72.8; </w:t>
            </w:r>
          </w:p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41050C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F72.9;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F73.8; F73.9;</w:t>
            </w:r>
            <w:r w:rsidRPr="00D40ABA">
              <w:rPr>
                <w:sz w:val="28"/>
                <w:szCs w:val="28"/>
                <w:lang w:val="en-US"/>
              </w:rPr>
              <w:t xml:space="preserve"> </w:t>
            </w:r>
            <w:r w:rsidRPr="001E7A08">
              <w:rPr>
                <w:sz w:val="28"/>
                <w:szCs w:val="28"/>
                <w:lang w:val="en-US"/>
              </w:rPr>
              <w:t>F78.8; F78.9;</w:t>
            </w:r>
          </w:p>
          <w:p w:rsidR="0041050C" w:rsidRPr="001E7A08" w:rsidRDefault="0041050C" w:rsidP="001E7A08">
            <w:pPr>
              <w:rPr>
                <w:sz w:val="28"/>
                <w:szCs w:val="28"/>
                <w:lang w:val="en-US"/>
              </w:rPr>
            </w:pPr>
            <w:r w:rsidRPr="001E7A08">
              <w:rPr>
                <w:sz w:val="28"/>
                <w:szCs w:val="28"/>
                <w:lang w:val="en-US"/>
              </w:rPr>
              <w:t xml:space="preserve"> F79.8</w:t>
            </w:r>
            <w:r w:rsidRPr="001E7A08">
              <w:rPr>
                <w:sz w:val="28"/>
                <w:szCs w:val="28"/>
              </w:rPr>
              <w:t xml:space="preserve">; </w:t>
            </w:r>
            <w:r w:rsidRPr="001E7A08">
              <w:rPr>
                <w:sz w:val="28"/>
                <w:szCs w:val="28"/>
                <w:lang w:val="en-US"/>
              </w:rPr>
              <w:t>F79.9</w:t>
            </w:r>
          </w:p>
        </w:tc>
      </w:tr>
      <w:tr w:rsidR="0041050C" w:rsidRPr="001E7A08" w:rsidTr="00067060">
        <w:trPr>
          <w:trHeight w:val="539"/>
        </w:trPr>
        <w:tc>
          <w:tcPr>
            <w:tcW w:w="9455" w:type="dxa"/>
            <w:gridSpan w:val="2"/>
          </w:tcPr>
          <w:p w:rsidR="0041050C" w:rsidRPr="005A481F" w:rsidRDefault="0041050C" w:rsidP="0030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A481F">
              <w:rPr>
                <w:sz w:val="28"/>
                <w:szCs w:val="28"/>
              </w:rPr>
              <w:t>. Психические расстройства и расстройства поведения, связанные</w:t>
            </w:r>
          </w:p>
          <w:p w:rsidR="0041050C" w:rsidRDefault="0041050C" w:rsidP="00303141">
            <w:pPr>
              <w:jc w:val="center"/>
              <w:rPr>
                <w:sz w:val="28"/>
                <w:szCs w:val="28"/>
              </w:rPr>
            </w:pPr>
            <w:r w:rsidRPr="005A481F">
              <w:rPr>
                <w:sz w:val="28"/>
                <w:szCs w:val="28"/>
              </w:rPr>
              <w:t>с употреблением психоактивных</w:t>
            </w:r>
            <w:r>
              <w:rPr>
                <w:sz w:val="28"/>
                <w:szCs w:val="28"/>
              </w:rPr>
              <w:t xml:space="preserve"> (</w:t>
            </w:r>
            <w:r w:rsidRPr="00F57AAF">
              <w:rPr>
                <w:sz w:val="28"/>
                <w:szCs w:val="28"/>
              </w:rPr>
              <w:t>до прекращения диспансерного наблюдения в связи со стойкой ремиссией (выздоровлением)</w:t>
            </w:r>
          </w:p>
          <w:p w:rsidR="00EF6629" w:rsidRPr="005A481F" w:rsidRDefault="00EF6629" w:rsidP="00303141">
            <w:pPr>
              <w:jc w:val="center"/>
              <w:rPr>
                <w:sz w:val="28"/>
                <w:szCs w:val="28"/>
              </w:rPr>
            </w:pPr>
          </w:p>
        </w:tc>
      </w:tr>
      <w:tr w:rsidR="0041050C" w:rsidRPr="001E7A08" w:rsidTr="0041050C">
        <w:trPr>
          <w:trHeight w:val="1241"/>
        </w:trPr>
        <w:tc>
          <w:tcPr>
            <w:tcW w:w="4494" w:type="dxa"/>
          </w:tcPr>
          <w:p w:rsidR="0041050C" w:rsidRPr="005A481F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5A481F">
              <w:rPr>
                <w:sz w:val="28"/>
                <w:szCs w:val="28"/>
              </w:rPr>
              <w:t>Психические расстройства и расстройства поведения, связанные с употреблением психоактивных веществ</w:t>
            </w:r>
          </w:p>
        </w:tc>
        <w:tc>
          <w:tcPr>
            <w:tcW w:w="4961" w:type="dxa"/>
          </w:tcPr>
          <w:p w:rsidR="0041050C" w:rsidRPr="00F31538" w:rsidRDefault="0041050C" w:rsidP="00303141">
            <w:pPr>
              <w:rPr>
                <w:sz w:val="28"/>
                <w:szCs w:val="28"/>
                <w:lang w:val="en-US"/>
              </w:rPr>
            </w:pPr>
            <w:r w:rsidRPr="005A481F">
              <w:rPr>
                <w:sz w:val="28"/>
                <w:szCs w:val="28"/>
              </w:rPr>
              <w:t xml:space="preserve">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10.0-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 xml:space="preserve">10.8;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11.0-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 xml:space="preserve">11.8;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12.0-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12.8;</w:t>
            </w:r>
          </w:p>
          <w:p w:rsidR="0041050C" w:rsidRPr="00F31538" w:rsidRDefault="0041050C" w:rsidP="00303141">
            <w:pPr>
              <w:rPr>
                <w:sz w:val="28"/>
                <w:szCs w:val="28"/>
                <w:lang w:val="en-US"/>
              </w:rPr>
            </w:pPr>
            <w:r w:rsidRPr="00F31538">
              <w:rPr>
                <w:sz w:val="28"/>
                <w:szCs w:val="28"/>
                <w:lang w:val="en-US"/>
              </w:rPr>
              <w:t xml:space="preserve">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13.0-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 xml:space="preserve">13.8;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14.0-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 xml:space="preserve">14.8;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15.0-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F31538">
              <w:rPr>
                <w:sz w:val="28"/>
                <w:szCs w:val="28"/>
                <w:lang w:val="en-US"/>
              </w:rPr>
              <w:t>15.8;</w:t>
            </w:r>
          </w:p>
          <w:p w:rsidR="0041050C" w:rsidRPr="005A481F" w:rsidRDefault="0041050C" w:rsidP="00EF6629">
            <w:pPr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  <w:lang w:val="en-US"/>
              </w:rPr>
              <w:t xml:space="preserve">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EF6629">
              <w:rPr>
                <w:sz w:val="28"/>
                <w:szCs w:val="28"/>
              </w:rPr>
              <w:t>16.0-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EF6629">
              <w:rPr>
                <w:sz w:val="28"/>
                <w:szCs w:val="28"/>
              </w:rPr>
              <w:t>16.8;</w:t>
            </w:r>
            <w:r w:rsidRPr="005A481F">
              <w:rPr>
                <w:sz w:val="28"/>
                <w:szCs w:val="28"/>
              </w:rPr>
              <w:t xml:space="preserve"> 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EF6629">
              <w:rPr>
                <w:sz w:val="28"/>
                <w:szCs w:val="28"/>
              </w:rPr>
              <w:t>18.0-</w:t>
            </w:r>
            <w:r w:rsidRPr="005A481F">
              <w:rPr>
                <w:sz w:val="28"/>
                <w:szCs w:val="28"/>
                <w:lang w:val="en-US"/>
              </w:rPr>
              <w:t>F</w:t>
            </w:r>
            <w:r w:rsidRPr="00EF6629">
              <w:rPr>
                <w:sz w:val="28"/>
                <w:szCs w:val="28"/>
              </w:rPr>
              <w:t>18.8;</w:t>
            </w:r>
            <w:r w:rsidRPr="005A481F">
              <w:rPr>
                <w:sz w:val="28"/>
                <w:szCs w:val="28"/>
              </w:rPr>
              <w:t xml:space="preserve"> F19.0-F19.8</w:t>
            </w:r>
          </w:p>
        </w:tc>
      </w:tr>
      <w:tr w:rsidR="00EF6629" w:rsidRPr="001E7A08" w:rsidTr="00B37572">
        <w:trPr>
          <w:trHeight w:val="511"/>
        </w:trPr>
        <w:tc>
          <w:tcPr>
            <w:tcW w:w="9455" w:type="dxa"/>
            <w:gridSpan w:val="2"/>
          </w:tcPr>
          <w:p w:rsidR="00EF6629" w:rsidRPr="00D40ABA" w:rsidRDefault="00EF6629" w:rsidP="00303141">
            <w:pPr>
              <w:jc w:val="center"/>
              <w:rPr>
                <w:color w:val="FF0000"/>
                <w:sz w:val="28"/>
                <w:szCs w:val="28"/>
              </w:rPr>
            </w:pPr>
            <w:r w:rsidRPr="003B127D">
              <w:rPr>
                <w:sz w:val="28"/>
                <w:szCs w:val="28"/>
              </w:rPr>
              <w:lastRenderedPageBreak/>
              <w:t>II</w:t>
            </w:r>
            <w:r w:rsidRPr="003B127D">
              <w:rPr>
                <w:sz w:val="28"/>
                <w:szCs w:val="28"/>
                <w:lang w:val="en-US"/>
              </w:rPr>
              <w:t>I</w:t>
            </w:r>
            <w:r w:rsidRPr="003B127D">
              <w:rPr>
                <w:sz w:val="28"/>
                <w:szCs w:val="28"/>
              </w:rPr>
              <w:t>. Болезни нервной систем</w:t>
            </w:r>
          </w:p>
        </w:tc>
      </w:tr>
      <w:tr w:rsidR="0041050C" w:rsidRPr="001E7A08" w:rsidTr="00EF6629">
        <w:trPr>
          <w:trHeight w:val="539"/>
        </w:trPr>
        <w:tc>
          <w:tcPr>
            <w:tcW w:w="4494" w:type="dxa"/>
          </w:tcPr>
          <w:p w:rsidR="0041050C" w:rsidRPr="005A481F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 w:rsidRPr="005A481F">
              <w:rPr>
                <w:sz w:val="28"/>
                <w:szCs w:val="28"/>
              </w:rPr>
              <w:t>Эпилепсия</w:t>
            </w:r>
          </w:p>
        </w:tc>
        <w:tc>
          <w:tcPr>
            <w:tcW w:w="4961" w:type="dxa"/>
          </w:tcPr>
          <w:p w:rsidR="0041050C" w:rsidRPr="005A481F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81F">
              <w:rPr>
                <w:sz w:val="28"/>
                <w:szCs w:val="28"/>
              </w:rPr>
              <w:t>G40</w:t>
            </w:r>
          </w:p>
        </w:tc>
      </w:tr>
      <w:tr w:rsidR="00EF6629" w:rsidRPr="001E7A08" w:rsidTr="00CD3E04">
        <w:trPr>
          <w:trHeight w:val="413"/>
        </w:trPr>
        <w:tc>
          <w:tcPr>
            <w:tcW w:w="9455" w:type="dxa"/>
            <w:gridSpan w:val="2"/>
          </w:tcPr>
          <w:p w:rsidR="00EF6629" w:rsidRPr="00D40ABA" w:rsidRDefault="00EF6629" w:rsidP="00303141">
            <w:pPr>
              <w:jc w:val="center"/>
              <w:rPr>
                <w:sz w:val="28"/>
                <w:szCs w:val="28"/>
              </w:rPr>
            </w:pPr>
            <w:r w:rsidRPr="005A481F">
              <w:rPr>
                <w:sz w:val="28"/>
                <w:szCs w:val="28"/>
              </w:rPr>
              <w:t>IV. Болезни глаза и его придаточного аппарата</w:t>
            </w:r>
          </w:p>
        </w:tc>
      </w:tr>
      <w:tr w:rsidR="0041050C" w:rsidRPr="001E7A08" w:rsidTr="00EF6629">
        <w:trPr>
          <w:trHeight w:val="539"/>
        </w:trPr>
        <w:tc>
          <w:tcPr>
            <w:tcW w:w="4494" w:type="dxa"/>
          </w:tcPr>
          <w:p w:rsidR="0041050C" w:rsidRPr="00D40ABA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9. </w:t>
            </w:r>
            <w:r w:rsidR="00A3665F" w:rsidRPr="00A3665F">
              <w:rPr>
                <w:sz w:val="28"/>
                <w:szCs w:val="28"/>
              </w:rPr>
              <w:t>Аномалии цветового зрения</w:t>
            </w:r>
          </w:p>
        </w:tc>
        <w:tc>
          <w:tcPr>
            <w:tcW w:w="4961" w:type="dxa"/>
          </w:tcPr>
          <w:p w:rsidR="0041050C" w:rsidRPr="00A3665F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12CB">
              <w:rPr>
                <w:sz w:val="28"/>
                <w:szCs w:val="28"/>
                <w:lang w:val="en-US"/>
              </w:rPr>
              <w:t>H53</w:t>
            </w:r>
            <w:r w:rsidR="00A3665F">
              <w:rPr>
                <w:sz w:val="28"/>
                <w:szCs w:val="28"/>
              </w:rPr>
              <w:t>.5</w:t>
            </w:r>
          </w:p>
        </w:tc>
      </w:tr>
      <w:tr w:rsidR="0041050C" w:rsidRPr="001E7A08" w:rsidTr="00EF6629">
        <w:trPr>
          <w:trHeight w:val="539"/>
        </w:trPr>
        <w:tc>
          <w:tcPr>
            <w:tcW w:w="4494" w:type="dxa"/>
          </w:tcPr>
          <w:p w:rsidR="0041050C" w:rsidRPr="00056667" w:rsidRDefault="0041050C" w:rsidP="00303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10. </w:t>
            </w:r>
            <w:r w:rsidRPr="005A481F">
              <w:rPr>
                <w:sz w:val="28"/>
                <w:szCs w:val="28"/>
              </w:rPr>
              <w:t xml:space="preserve">Слепота </w:t>
            </w:r>
            <w:r>
              <w:rPr>
                <w:sz w:val="28"/>
                <w:szCs w:val="28"/>
              </w:rPr>
              <w:t>бинокулярная</w:t>
            </w:r>
          </w:p>
        </w:tc>
        <w:tc>
          <w:tcPr>
            <w:tcW w:w="4961" w:type="dxa"/>
          </w:tcPr>
          <w:p w:rsidR="0041050C" w:rsidRDefault="0041050C" w:rsidP="00303141">
            <w:r>
              <w:rPr>
                <w:sz w:val="28"/>
              </w:rPr>
              <w:t xml:space="preserve"> </w:t>
            </w:r>
            <w:r w:rsidRPr="005A481F">
              <w:rPr>
                <w:sz w:val="28"/>
              </w:rPr>
              <w:t>H54.0</w:t>
            </w:r>
          </w:p>
        </w:tc>
      </w:tr>
    </w:tbl>
    <w:p w:rsidR="001E7A08" w:rsidRDefault="001E7A08" w:rsidP="001E7A08">
      <w:pPr>
        <w:rPr>
          <w:sz w:val="28"/>
          <w:szCs w:val="28"/>
        </w:rPr>
      </w:pPr>
    </w:p>
    <w:p w:rsidR="002F6364" w:rsidRDefault="002F6364" w:rsidP="001E7A08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F6364" w:rsidRPr="00A94182" w:rsidRDefault="002F6364" w:rsidP="002F6364">
      <w:pPr>
        <w:pStyle w:val="ae"/>
        <w:rPr>
          <w:sz w:val="24"/>
          <w:szCs w:val="24"/>
        </w:rPr>
      </w:pPr>
      <w:r w:rsidRPr="00A94182">
        <w:rPr>
          <w:rStyle w:val="af0"/>
          <w:sz w:val="24"/>
          <w:szCs w:val="24"/>
        </w:rPr>
        <w:footnoteRef/>
      </w:r>
      <w:r w:rsidRPr="00A94182">
        <w:rPr>
          <w:sz w:val="24"/>
          <w:szCs w:val="24"/>
        </w:rPr>
        <w:t xml:space="preserve"> Международная статистическая классификация болезней и проблем, связанных со здоровьем,</w:t>
      </w:r>
      <w:r>
        <w:rPr>
          <w:sz w:val="24"/>
          <w:szCs w:val="24"/>
        </w:rPr>
        <w:br/>
      </w:r>
      <w:r w:rsidRPr="00A94182">
        <w:rPr>
          <w:sz w:val="24"/>
          <w:szCs w:val="24"/>
        </w:rPr>
        <w:t xml:space="preserve">10-го пересмотра. </w:t>
      </w:r>
    </w:p>
    <w:p w:rsidR="002F6364" w:rsidRPr="001E7A08" w:rsidRDefault="002F6364" w:rsidP="001E7A08">
      <w:pPr>
        <w:rPr>
          <w:sz w:val="28"/>
          <w:szCs w:val="28"/>
        </w:rPr>
      </w:pPr>
    </w:p>
    <w:p w:rsidR="002809BE" w:rsidRDefault="002809BE">
      <w:pPr>
        <w:rPr>
          <w:sz w:val="28"/>
          <w:szCs w:val="28"/>
        </w:rPr>
        <w:sectPr w:rsidR="002809BE" w:rsidSect="00837AED">
          <w:pgSz w:w="11907" w:h="16840" w:code="9"/>
          <w:pgMar w:top="1134" w:right="567" w:bottom="993" w:left="1134" w:header="0" w:footer="283" w:gutter="0"/>
          <w:pgNumType w:start="1"/>
          <w:cols w:space="60"/>
          <w:noEndnote/>
          <w:titlePg/>
          <w:docGrid w:linePitch="326"/>
        </w:sectPr>
      </w:pPr>
    </w:p>
    <w:p w:rsidR="002809BE" w:rsidRDefault="004463E2" w:rsidP="002809BE">
      <w:pPr>
        <w:tabs>
          <w:tab w:val="left" w:pos="993"/>
        </w:tabs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5" o:spid="_x0000_s1028" style="position:absolute;left:0;text-align:left;margin-left:244.05pt;margin-top:-30.45pt;width:25.5pt;height:17.2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" fillcolor="window" strokecolor="window" strokeweight="1pt"/>
        </w:pict>
      </w:r>
      <w:r w:rsidR="002809BE" w:rsidRPr="00D64F5A">
        <w:rPr>
          <w:sz w:val="28"/>
          <w:szCs w:val="28"/>
        </w:rPr>
        <w:t>УТВЕРЖДЕН</w:t>
      </w:r>
    </w:p>
    <w:p w:rsidR="002809BE" w:rsidRPr="00F17587" w:rsidRDefault="00B77D56" w:rsidP="002809BE">
      <w:pPr>
        <w:tabs>
          <w:tab w:val="left" w:pos="99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2809BE">
        <w:rPr>
          <w:sz w:val="28"/>
          <w:szCs w:val="28"/>
        </w:rPr>
        <w:t xml:space="preserve"> Правительства</w:t>
      </w:r>
      <w:r w:rsidR="002809BE" w:rsidRPr="00F17587">
        <w:rPr>
          <w:sz w:val="28"/>
          <w:szCs w:val="28"/>
        </w:rPr>
        <w:t xml:space="preserve"> Российской Федерации</w:t>
      </w:r>
    </w:p>
    <w:p w:rsidR="002809BE" w:rsidRPr="002809BE" w:rsidRDefault="002809BE" w:rsidP="00470460">
      <w:pPr>
        <w:ind w:firstLine="4962"/>
        <w:rPr>
          <w:sz w:val="28"/>
          <w:szCs w:val="28"/>
        </w:rPr>
      </w:pPr>
      <w:r w:rsidRPr="002809BE">
        <w:rPr>
          <w:sz w:val="28"/>
          <w:szCs w:val="28"/>
        </w:rPr>
        <w:t>от «___» ____________ 2025 г. № _____</w:t>
      </w:r>
    </w:p>
    <w:p w:rsidR="001E7A08" w:rsidRDefault="001E7A08">
      <w:pPr>
        <w:rPr>
          <w:sz w:val="28"/>
          <w:szCs w:val="28"/>
        </w:rPr>
      </w:pPr>
    </w:p>
    <w:p w:rsidR="002809BE" w:rsidRDefault="0016438E" w:rsidP="002809B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5" w:name="_Hlk171685701"/>
      <w:r w:rsidRPr="0016438E">
        <w:rPr>
          <w:b/>
          <w:sz w:val="28"/>
          <w:szCs w:val="28"/>
        </w:rPr>
        <w:t>П Е Р Е Ч Е Н Ь</w:t>
      </w:r>
      <w:r w:rsidR="002809BE" w:rsidRPr="001E7A08">
        <w:rPr>
          <w:b/>
          <w:sz w:val="28"/>
          <w:szCs w:val="28"/>
        </w:rPr>
        <w:t xml:space="preserve"> </w:t>
      </w:r>
      <w:r w:rsidR="00F50E37">
        <w:rPr>
          <w:b/>
          <w:sz w:val="28"/>
          <w:szCs w:val="28"/>
        </w:rPr>
        <w:br/>
      </w:r>
      <w:r w:rsidR="002809BE" w:rsidRPr="001E7A08">
        <w:rPr>
          <w:b/>
          <w:sz w:val="28"/>
          <w:szCs w:val="28"/>
        </w:rPr>
        <w:t xml:space="preserve">медицинских </w:t>
      </w:r>
      <w:r w:rsidR="00BD7EC5">
        <w:rPr>
          <w:b/>
          <w:sz w:val="28"/>
          <w:szCs w:val="28"/>
        </w:rPr>
        <w:t>показаний</w:t>
      </w:r>
      <w:r w:rsidR="002809BE" w:rsidRPr="001E7A08">
        <w:rPr>
          <w:b/>
          <w:sz w:val="28"/>
          <w:szCs w:val="28"/>
        </w:rPr>
        <w:t xml:space="preserve"> к управлению транспортным средством</w:t>
      </w:r>
      <w:bookmarkEnd w:id="5"/>
    </w:p>
    <w:p w:rsidR="002809BE" w:rsidRDefault="002809BE">
      <w:pPr>
        <w:rPr>
          <w:sz w:val="28"/>
          <w:szCs w:val="28"/>
        </w:rPr>
      </w:pPr>
    </w:p>
    <w:p w:rsidR="00BD7EC5" w:rsidRPr="00BD7EC5" w:rsidRDefault="00BD7EC5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7EC5">
        <w:rPr>
          <w:rFonts w:ascii="Times New Roman" w:hAnsi="Times New Roman" w:cs="Times New Roman"/>
          <w:b w:val="0"/>
          <w:sz w:val="28"/>
          <w:szCs w:val="28"/>
        </w:rPr>
        <w:t xml:space="preserve">I. Медицинские показания к управлению </w:t>
      </w:r>
      <w:r w:rsidR="00F50E37">
        <w:rPr>
          <w:rFonts w:ascii="Times New Roman" w:hAnsi="Times New Roman" w:cs="Times New Roman"/>
          <w:b w:val="0"/>
          <w:sz w:val="28"/>
          <w:szCs w:val="28"/>
        </w:rPr>
        <w:br/>
      </w:r>
      <w:r w:rsidRPr="00BD7EC5">
        <w:rPr>
          <w:rFonts w:ascii="Times New Roman" w:hAnsi="Times New Roman" w:cs="Times New Roman"/>
          <w:b w:val="0"/>
          <w:sz w:val="28"/>
          <w:szCs w:val="28"/>
        </w:rPr>
        <w:t>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средством с ручным управлением</w:t>
      </w:r>
    </w:p>
    <w:p w:rsidR="00BD7EC5" w:rsidRPr="00BD7EC5" w:rsidRDefault="00BD7EC5" w:rsidP="0091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1.</w:t>
      </w:r>
      <w:r w:rsidR="005D6E49">
        <w:rPr>
          <w:rFonts w:ascii="Times New Roman" w:hAnsi="Times New Roman" w:cs="Times New Roman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sz w:val="28"/>
          <w:szCs w:val="28"/>
        </w:rPr>
        <w:t>Деформация стопы, значительно затрудняющая ее движение.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2.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Укорочение нижней конечности более чем на 6 см (за исключением случаев, когда конечность не имеет дефектов костей, мягких тканей и суставов, объем движений сохранен, длина конечности от пяточной кости до середины большого вертела бедра составляет более 75 см).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нижней конечности или стопы.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Ампутационные культи обоих бедер.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Ампутационные культи обеих голеней.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др.).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Стойкая деформация или заболевание нижних конечностей, таза или позвоночника, значительно затрудняющее стояние и ходьбу (</w:t>
      </w:r>
      <w:proofErr w:type="spellStart"/>
      <w:r w:rsidRPr="00BD7EC5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BD7EC5">
        <w:rPr>
          <w:rFonts w:ascii="Times New Roman" w:hAnsi="Times New Roman" w:cs="Times New Roman"/>
          <w:sz w:val="28"/>
          <w:szCs w:val="28"/>
        </w:rPr>
        <w:t xml:space="preserve"> полиартрит нижних конечностей, тяжелый </w:t>
      </w:r>
      <w:proofErr w:type="spellStart"/>
      <w:r w:rsidRPr="00BD7EC5">
        <w:rPr>
          <w:rFonts w:ascii="Times New Roman" w:hAnsi="Times New Roman" w:cs="Times New Roman"/>
          <w:sz w:val="28"/>
          <w:szCs w:val="28"/>
        </w:rPr>
        <w:t>кифосколиоз</w:t>
      </w:r>
      <w:proofErr w:type="spellEnd"/>
      <w:r w:rsidRPr="00BD7EC5">
        <w:rPr>
          <w:rFonts w:ascii="Times New Roman" w:hAnsi="Times New Roman" w:cs="Times New Roman"/>
          <w:sz w:val="28"/>
          <w:szCs w:val="28"/>
        </w:rPr>
        <w:t xml:space="preserve"> и спондилит с явлениями компрессии, псевдоартроз, эндартериит II и III степени, слоновость и др.).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Паралич и парез нижних конечностей при возможности сидения.</w:t>
      </w:r>
    </w:p>
    <w:p w:rsidR="00BD7EC5" w:rsidRPr="00BD7EC5" w:rsidRDefault="00BD7EC5" w:rsidP="0091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Повреждение нервно-сосудистого пучка одной нижней конечности со значительными трофическими нарушениями (обширные незаживающие язвы).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7EC5">
        <w:rPr>
          <w:rFonts w:ascii="Times New Roman" w:hAnsi="Times New Roman" w:cs="Times New Roman"/>
          <w:b w:val="0"/>
          <w:sz w:val="28"/>
          <w:szCs w:val="28"/>
        </w:rPr>
        <w:t>II. Медицинские показания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E37">
        <w:rPr>
          <w:rFonts w:ascii="Times New Roman" w:hAnsi="Times New Roman" w:cs="Times New Roman"/>
          <w:b w:val="0"/>
          <w:sz w:val="28"/>
          <w:szCs w:val="28"/>
        </w:rPr>
        <w:br/>
      </w:r>
      <w:r w:rsidRPr="00BD7EC5">
        <w:rPr>
          <w:rFonts w:ascii="Times New Roman" w:hAnsi="Times New Roman" w:cs="Times New Roman"/>
          <w:b w:val="0"/>
          <w:sz w:val="28"/>
          <w:szCs w:val="28"/>
        </w:rPr>
        <w:t>средством с автоматической трансмиссией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верхней конечности или кисти.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нижней конечности или стопы.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Деформация кисти или стопы, значительно затрудняющая движение кисти или стопы.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Культя бедра или голени при одновременном отсутствии одной из верхних конечностей.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пальцев или фаланг, а также неподвижность в межфаланговых суставах: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а)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2 фаланг большого пальца на руке;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б)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 xml:space="preserve">отсутствие или неподвижность 2 или более пальцев на правой руке или </w:t>
      </w:r>
      <w:r w:rsidRPr="00BD7EC5">
        <w:rPr>
          <w:rFonts w:ascii="Times New Roman" w:hAnsi="Times New Roman" w:cs="Times New Roman"/>
          <w:sz w:val="28"/>
          <w:szCs w:val="28"/>
        </w:rPr>
        <w:lastRenderedPageBreak/>
        <w:t>полного приведения хотя бы одного пальца;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в)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отсутствие или неподвижность 3 или более пальцев на левой руке или полного приведения хотя бы одного пальца.</w:t>
      </w:r>
    </w:p>
    <w:p w:rsidR="00BD7EC5" w:rsidRPr="00BD7EC5" w:rsidRDefault="00BD7EC5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Остаточные явления поражения центральной нервной системы в виде гемиплегии.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7EC5">
        <w:rPr>
          <w:rFonts w:ascii="Times New Roman" w:hAnsi="Times New Roman" w:cs="Times New Roman"/>
          <w:b w:val="0"/>
          <w:sz w:val="28"/>
          <w:szCs w:val="28"/>
        </w:rPr>
        <w:t>III. Медицинские показания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средством, оборудованным акустической парковочной системой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BD7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Слепота одного глаза.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7EC5">
        <w:rPr>
          <w:rFonts w:ascii="Times New Roman" w:hAnsi="Times New Roman" w:cs="Times New Roman"/>
          <w:b w:val="0"/>
          <w:sz w:val="28"/>
          <w:szCs w:val="28"/>
        </w:rPr>
        <w:t>IV. Медицинские показания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средством с использованием водителем транспортного средства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медицинских изделий для коррекции зрения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BD7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Аномалия рефракции, снижающая остроту зрения ниже разрешенной, при условии повышения остроты зрения в очках или контактных линзах до разрешенного уровня.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7EC5">
        <w:rPr>
          <w:rFonts w:ascii="Times New Roman" w:hAnsi="Times New Roman" w:cs="Times New Roman"/>
          <w:b w:val="0"/>
          <w:sz w:val="28"/>
          <w:szCs w:val="28"/>
        </w:rPr>
        <w:t>V. Медицинские показания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средством с использованием водителем транспортного средства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EC5">
        <w:rPr>
          <w:rFonts w:ascii="Times New Roman" w:hAnsi="Times New Roman" w:cs="Times New Roman"/>
          <w:b w:val="0"/>
          <w:sz w:val="28"/>
          <w:szCs w:val="28"/>
        </w:rPr>
        <w:t>медицинских изделий для компенсации потери слуха</w:t>
      </w:r>
    </w:p>
    <w:p w:rsidR="00BD7EC5" w:rsidRPr="00BD7EC5" w:rsidRDefault="00BD7EC5" w:rsidP="00BD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EC5" w:rsidRPr="00BD7EC5" w:rsidRDefault="00BD7EC5" w:rsidP="00BD7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EC5">
        <w:rPr>
          <w:rFonts w:ascii="Times New Roman" w:hAnsi="Times New Roman" w:cs="Times New Roman"/>
          <w:sz w:val="28"/>
          <w:szCs w:val="28"/>
        </w:rPr>
        <w:t>1</w:t>
      </w:r>
      <w:r w:rsidR="005D6E49">
        <w:rPr>
          <w:rFonts w:ascii="Times New Roman" w:hAnsi="Times New Roman" w:cs="Times New Roman"/>
          <w:sz w:val="28"/>
          <w:szCs w:val="28"/>
        </w:rPr>
        <w:t>8</w:t>
      </w:r>
      <w:r w:rsidRPr="00BD7EC5">
        <w:rPr>
          <w:rFonts w:ascii="Times New Roman" w:hAnsi="Times New Roman" w:cs="Times New Roman"/>
          <w:sz w:val="28"/>
          <w:szCs w:val="28"/>
        </w:rPr>
        <w:t>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BD7EC5">
        <w:rPr>
          <w:rFonts w:ascii="Times New Roman" w:hAnsi="Times New Roman" w:cs="Times New Roman"/>
          <w:sz w:val="28"/>
          <w:szCs w:val="28"/>
        </w:rPr>
        <w:t>Болезни уха и сосцевидного отростка, снижающие слух ниже разрешенного уровня, при условии улучшения слуха с использованием технических средств реабилитации (слуховой аппарат, речевой процессор) до разрешенного уровня.</w:t>
      </w:r>
    </w:p>
    <w:p w:rsidR="002809BE" w:rsidRDefault="002809BE">
      <w:pPr>
        <w:rPr>
          <w:sz w:val="28"/>
          <w:szCs w:val="28"/>
        </w:rPr>
      </w:pPr>
    </w:p>
    <w:p w:rsidR="002809BE" w:rsidRDefault="002809BE">
      <w:pPr>
        <w:rPr>
          <w:sz w:val="28"/>
          <w:szCs w:val="28"/>
        </w:rPr>
        <w:sectPr w:rsidR="002809BE" w:rsidSect="00470460">
          <w:pgSz w:w="11907" w:h="16840" w:code="9"/>
          <w:pgMar w:top="1134" w:right="992" w:bottom="993" w:left="1134" w:header="0" w:footer="283" w:gutter="0"/>
          <w:pgNumType w:start="1"/>
          <w:cols w:space="60"/>
          <w:noEndnote/>
          <w:titlePg/>
          <w:docGrid w:linePitch="326"/>
        </w:sectPr>
      </w:pPr>
    </w:p>
    <w:p w:rsidR="00F836D5" w:rsidRDefault="004463E2" w:rsidP="00F836D5">
      <w:pPr>
        <w:tabs>
          <w:tab w:val="left" w:pos="993"/>
        </w:tabs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6" o:spid="_x0000_s1027" style="position:absolute;left:0;text-align:left;margin-left:244.05pt;margin-top:-30.45pt;width:25.5pt;height:17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" fillcolor="window" strokecolor="window" strokeweight="1pt"/>
        </w:pict>
      </w:r>
      <w:r w:rsidR="00F836D5" w:rsidRPr="00D64F5A">
        <w:rPr>
          <w:sz w:val="28"/>
          <w:szCs w:val="28"/>
        </w:rPr>
        <w:t>УТВЕРЖДЕН</w:t>
      </w:r>
    </w:p>
    <w:p w:rsidR="00F836D5" w:rsidRPr="00F17587" w:rsidRDefault="00B77D56" w:rsidP="00F836D5">
      <w:pPr>
        <w:tabs>
          <w:tab w:val="left" w:pos="99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F836D5">
        <w:rPr>
          <w:sz w:val="28"/>
          <w:szCs w:val="28"/>
        </w:rPr>
        <w:t xml:space="preserve"> Правительства</w:t>
      </w:r>
      <w:r w:rsidR="00F836D5" w:rsidRPr="00F17587">
        <w:rPr>
          <w:sz w:val="28"/>
          <w:szCs w:val="28"/>
        </w:rPr>
        <w:t xml:space="preserve"> Российской Федерации</w:t>
      </w:r>
    </w:p>
    <w:p w:rsidR="00F836D5" w:rsidRPr="002809BE" w:rsidRDefault="00F836D5" w:rsidP="00470460">
      <w:pPr>
        <w:ind w:firstLine="4962"/>
        <w:rPr>
          <w:sz w:val="28"/>
          <w:szCs w:val="28"/>
        </w:rPr>
      </w:pPr>
      <w:r w:rsidRPr="002809BE">
        <w:rPr>
          <w:sz w:val="28"/>
          <w:szCs w:val="28"/>
        </w:rPr>
        <w:t>от «___» ____________ 2025 г. № _____</w:t>
      </w:r>
    </w:p>
    <w:p w:rsidR="002809BE" w:rsidRDefault="002809BE">
      <w:pPr>
        <w:rPr>
          <w:sz w:val="28"/>
          <w:szCs w:val="28"/>
        </w:rPr>
      </w:pPr>
    </w:p>
    <w:p w:rsidR="00F836D5" w:rsidRDefault="0016438E" w:rsidP="00F50E37">
      <w:pPr>
        <w:jc w:val="center"/>
        <w:rPr>
          <w:sz w:val="28"/>
          <w:szCs w:val="28"/>
        </w:rPr>
      </w:pPr>
      <w:bookmarkStart w:id="6" w:name="_Hlk172546862"/>
      <w:r>
        <w:rPr>
          <w:b/>
          <w:sz w:val="28"/>
          <w:szCs w:val="28"/>
        </w:rPr>
        <w:t>П Е Р Е Ч Е Н Ь</w:t>
      </w:r>
      <w:r w:rsidR="00F836D5" w:rsidRPr="00F836D5">
        <w:rPr>
          <w:b/>
          <w:sz w:val="28"/>
          <w:szCs w:val="28"/>
        </w:rPr>
        <w:t xml:space="preserve"> </w:t>
      </w:r>
      <w:bookmarkEnd w:id="6"/>
      <w:r w:rsidR="00F50E37">
        <w:rPr>
          <w:b/>
          <w:sz w:val="28"/>
          <w:szCs w:val="28"/>
        </w:rPr>
        <w:br/>
      </w:r>
      <w:r w:rsidR="00F836D5" w:rsidRPr="00F836D5">
        <w:rPr>
          <w:b/>
          <w:sz w:val="28"/>
          <w:szCs w:val="28"/>
        </w:rPr>
        <w:t xml:space="preserve">медицинских </w:t>
      </w:r>
      <w:r w:rsidR="00F836D5">
        <w:rPr>
          <w:b/>
          <w:sz w:val="28"/>
          <w:szCs w:val="28"/>
        </w:rPr>
        <w:t>ограничений</w:t>
      </w:r>
      <w:r w:rsidR="00F836D5" w:rsidRPr="00F836D5">
        <w:rPr>
          <w:b/>
          <w:sz w:val="28"/>
          <w:szCs w:val="28"/>
        </w:rPr>
        <w:t xml:space="preserve"> к управлению транспортным средством</w:t>
      </w:r>
    </w:p>
    <w:p w:rsidR="00F836D5" w:rsidRDefault="00F836D5" w:rsidP="00F50E37">
      <w:pPr>
        <w:jc w:val="center"/>
        <w:rPr>
          <w:sz w:val="28"/>
          <w:szCs w:val="28"/>
        </w:rPr>
      </w:pPr>
    </w:p>
    <w:p w:rsidR="00D575E1" w:rsidRPr="00D575E1" w:rsidRDefault="00D575E1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75E1">
        <w:rPr>
          <w:rFonts w:ascii="Times New Roman" w:hAnsi="Times New Roman" w:cs="Times New Roman"/>
          <w:b w:val="0"/>
          <w:sz w:val="28"/>
          <w:szCs w:val="28"/>
        </w:rPr>
        <w:t>I.</w:t>
      </w:r>
      <w:r w:rsidR="001122E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Медицинские ограничения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 xml:space="preserve">средством категории </w:t>
      </w:r>
      <w:r w:rsidR="00173BF1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A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M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 xml:space="preserve">, подкатегории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A1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B1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5E1">
        <w:rPr>
          <w:rFonts w:ascii="Times New Roman" w:hAnsi="Times New Roman" w:cs="Times New Roman"/>
          <w:b w:val="0"/>
          <w:sz w:val="28"/>
          <w:szCs w:val="28"/>
        </w:rPr>
        <w:t>с мотоциклетной посадкой или рулем мотоциклетного типа</w:t>
      </w:r>
    </w:p>
    <w:p w:rsidR="00D575E1" w:rsidRPr="00D575E1" w:rsidRDefault="00D575E1" w:rsidP="00D5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Слепота одного глаза при остроте зрения ниже 0,8 с переносимой коррекцией на зрячем глазу независимо от вида коррекции (очковая, контактная, хирургическая), степени и вида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3.</w:t>
      </w:r>
      <w:r w:rsidR="005D6E49">
        <w:rPr>
          <w:rFonts w:ascii="Times New Roman" w:hAnsi="Times New Roman" w:cs="Times New Roman"/>
          <w:sz w:val="28"/>
          <w:szCs w:val="28"/>
        </w:rPr>
        <w:t xml:space="preserve"> </w:t>
      </w:r>
      <w:r w:rsidRPr="00D575E1">
        <w:rPr>
          <w:rFonts w:ascii="Times New Roman" w:hAnsi="Times New Roman" w:cs="Times New Roman"/>
          <w:sz w:val="28"/>
          <w:szCs w:val="28"/>
        </w:rPr>
        <w:t>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4.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5.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Стойкая диплопия вследствие косоглазия любой этиологии.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6.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Спонтанный нистагм при отклонении зрачков на 70 градусов от среднего положения.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7.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Ограничение поля зрения более чем на 20 градусов в любом из меридианов.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8.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одной верхней или нижней конечности, кисти или стопы, а также деформация кисти или стопы, значительно затрудняющая движение кисти или стопы.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9.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пальцев или фаланг, а также неподвижность в межфаланговых суставах: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а)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2 фаланг большого пальца на руке;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б)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или неподвижность 2 или более пальцев на правой руке или полного приведения хотя бы одного пальца;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в)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или неподвижность 3 или более пальцев на левой руке или полного приведения хотя бы одного пальца.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10.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</w:t>
      </w:r>
      <w:r w:rsidRPr="00D575E1">
        <w:rPr>
          <w:rFonts w:ascii="Times New Roman" w:hAnsi="Times New Roman" w:cs="Times New Roman"/>
          <w:sz w:val="28"/>
          <w:szCs w:val="28"/>
        </w:rPr>
        <w:lastRenderedPageBreak/>
        <w:t>составляет более 75 см).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11.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Заболевание любой этиологии, вызывающее нарушение функции вестибулярного анализатора, синдром головокружения или нистагм </w:t>
      </w:r>
      <w:r w:rsidR="00717F51">
        <w:rPr>
          <w:rFonts w:ascii="Times New Roman" w:hAnsi="Times New Roman" w:cs="Times New Roman"/>
          <w:sz w:val="28"/>
          <w:szCs w:val="28"/>
        </w:rPr>
        <w:br/>
      </w:r>
      <w:r w:rsidRPr="00D575E1">
        <w:rPr>
          <w:rFonts w:ascii="Times New Roman" w:hAnsi="Times New Roman" w:cs="Times New Roman"/>
          <w:sz w:val="28"/>
          <w:szCs w:val="28"/>
        </w:rPr>
        <w:t xml:space="preserve">(болезнь </w:t>
      </w:r>
      <w:proofErr w:type="spellStart"/>
      <w:r w:rsidRPr="00D575E1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Pr="00D575E1">
        <w:rPr>
          <w:rFonts w:ascii="Times New Roman" w:hAnsi="Times New Roman" w:cs="Times New Roman"/>
          <w:sz w:val="28"/>
          <w:szCs w:val="28"/>
        </w:rPr>
        <w:t>, лабиринтит, вестибулярный криз любой этиологии и др.).</w:t>
      </w:r>
    </w:p>
    <w:p w:rsidR="00D575E1" w:rsidRDefault="00D575E1" w:rsidP="00D5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E1" w:rsidRPr="00701C59" w:rsidRDefault="00D575E1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2E99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>Медицинские ограничения к управлению транспортным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707">
        <w:rPr>
          <w:rFonts w:ascii="Times New Roman" w:hAnsi="Times New Roman" w:cs="Times New Roman"/>
          <w:b w:val="0"/>
          <w:sz w:val="28"/>
          <w:szCs w:val="28"/>
        </w:rPr>
        <w:br/>
      </w:r>
      <w:r w:rsidRPr="00701C59">
        <w:rPr>
          <w:rFonts w:ascii="Times New Roman" w:hAnsi="Times New Roman" w:cs="Times New Roman"/>
          <w:b w:val="0"/>
          <w:sz w:val="28"/>
          <w:szCs w:val="28"/>
        </w:rPr>
        <w:t xml:space="preserve">средством категории 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>B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»</w:t>
      </w:r>
      <w:r w:rsidR="009D7161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>BE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 xml:space="preserve">, подкатегории 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01C59">
        <w:rPr>
          <w:rFonts w:ascii="Times New Roman" w:hAnsi="Times New Roman" w:cs="Times New Roman"/>
          <w:b w:val="0"/>
          <w:sz w:val="28"/>
          <w:szCs w:val="28"/>
        </w:rPr>
        <w:t>B1</w:t>
      </w:r>
      <w:r w:rsidR="00412E99" w:rsidRPr="00701C59">
        <w:rPr>
          <w:rFonts w:ascii="Times New Roman" w:hAnsi="Times New Roman" w:cs="Times New Roman"/>
          <w:b w:val="0"/>
          <w:sz w:val="28"/>
          <w:szCs w:val="28"/>
        </w:rPr>
        <w:t>»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707">
        <w:rPr>
          <w:rFonts w:ascii="Times New Roman" w:hAnsi="Times New Roman" w:cs="Times New Roman"/>
          <w:b w:val="0"/>
          <w:sz w:val="28"/>
          <w:szCs w:val="28"/>
        </w:rPr>
        <w:br/>
      </w:r>
      <w:r w:rsidRPr="00701C59">
        <w:rPr>
          <w:rFonts w:ascii="Times New Roman" w:hAnsi="Times New Roman" w:cs="Times New Roman"/>
          <w:b w:val="0"/>
          <w:sz w:val="28"/>
          <w:szCs w:val="28"/>
        </w:rPr>
        <w:t>(кроме транспортного средства с мотоциклетной посадкой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707">
        <w:rPr>
          <w:rFonts w:ascii="Times New Roman" w:hAnsi="Times New Roman" w:cs="Times New Roman"/>
          <w:b w:val="0"/>
          <w:sz w:val="28"/>
          <w:szCs w:val="28"/>
        </w:rPr>
        <w:br/>
      </w:r>
      <w:r w:rsidRPr="00701C59">
        <w:rPr>
          <w:rFonts w:ascii="Times New Roman" w:hAnsi="Times New Roman" w:cs="Times New Roman"/>
          <w:b w:val="0"/>
          <w:sz w:val="28"/>
          <w:szCs w:val="28"/>
        </w:rPr>
        <w:t>или рулем мотоциклетного типа)</w:t>
      </w:r>
    </w:p>
    <w:p w:rsidR="00D575E1" w:rsidRPr="00701C59" w:rsidRDefault="00D575E1" w:rsidP="00D5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12.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13.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14.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15.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Стойкая диплопия вследствие косоглазия любой этиологии.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16.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Спонтанный нистагм при отклонении зрачков на 70 градусов от среднего положения.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17.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Ограничение поля зрения более чем на 20 градусов в любом из меридианов.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18.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обеих верхних конечностей или кистей или их деформация, значительно затрудняющая движение кистей.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19.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Остаточные явления поражения центральной нервной системы в виде верхней параплегии.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20.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D575E1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Pr="00D575E1">
        <w:rPr>
          <w:rFonts w:ascii="Times New Roman" w:hAnsi="Times New Roman" w:cs="Times New Roman"/>
          <w:sz w:val="28"/>
          <w:szCs w:val="28"/>
        </w:rPr>
        <w:t>, лабиринтит, вестибулярный криз любой этиологии и др.).</w:t>
      </w:r>
    </w:p>
    <w:p w:rsidR="00D575E1" w:rsidRPr="00D575E1" w:rsidRDefault="00D575E1" w:rsidP="00D5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E1" w:rsidRPr="00484AB6" w:rsidRDefault="00D575E1" w:rsidP="005D6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AB6">
        <w:rPr>
          <w:rFonts w:ascii="Times New Roman" w:hAnsi="Times New Roman" w:cs="Times New Roman"/>
          <w:b w:val="0"/>
          <w:sz w:val="28"/>
          <w:szCs w:val="28"/>
        </w:rPr>
        <w:t>III. Медицинские ограничения к управлению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707">
        <w:rPr>
          <w:rFonts w:ascii="Times New Roman" w:hAnsi="Times New Roman" w:cs="Times New Roman"/>
          <w:b w:val="0"/>
          <w:sz w:val="28"/>
          <w:szCs w:val="28"/>
        </w:rPr>
        <w:br/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транспортным средством категории 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C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hyperlink w:anchor="P198">
        <w:r w:rsidR="009D7161">
          <w:rPr>
            <w:rFonts w:ascii="Times New Roman" w:hAnsi="Times New Roman" w:cs="Times New Roman"/>
            <w:b w:val="0"/>
            <w:sz w:val="28"/>
            <w:szCs w:val="28"/>
            <w:vertAlign w:val="superscript"/>
          </w:rPr>
          <w:t>1</w:t>
        </w:r>
      </w:hyperlink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CE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D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DE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,</w:t>
      </w:r>
      <w:r w:rsidR="005D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707">
        <w:rPr>
          <w:rFonts w:ascii="Times New Roman" w:hAnsi="Times New Roman" w:cs="Times New Roman"/>
          <w:b w:val="0"/>
          <w:sz w:val="28"/>
          <w:szCs w:val="28"/>
        </w:rPr>
        <w:br/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484AB6">
        <w:rPr>
          <w:rFonts w:ascii="Times New Roman" w:hAnsi="Times New Roman" w:cs="Times New Roman"/>
          <w:b w:val="0"/>
          <w:sz w:val="28"/>
          <w:szCs w:val="28"/>
        </w:rPr>
        <w:t>Tm</w:t>
      </w:r>
      <w:proofErr w:type="spellEnd"/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484AB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484AB6">
        <w:rPr>
          <w:rFonts w:ascii="Times New Roman" w:hAnsi="Times New Roman" w:cs="Times New Roman"/>
          <w:b w:val="0"/>
          <w:sz w:val="28"/>
          <w:szCs w:val="28"/>
        </w:rPr>
        <w:t>Tb</w:t>
      </w:r>
      <w:proofErr w:type="spellEnd"/>
      <w:r w:rsidR="00484A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подкатегории </w:t>
      </w:r>
      <w:r w:rsidR="00B10209" w:rsidRPr="00B1020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10209">
        <w:rPr>
          <w:rFonts w:ascii="Times New Roman" w:hAnsi="Times New Roman" w:cs="Times New Roman"/>
          <w:b w:val="0"/>
          <w:sz w:val="28"/>
          <w:szCs w:val="28"/>
        </w:rPr>
        <w:t>C1</w:t>
      </w:r>
      <w:r w:rsidR="00B10209" w:rsidRPr="00B10209">
        <w:rPr>
          <w:rFonts w:ascii="Times New Roman" w:hAnsi="Times New Roman" w:cs="Times New Roman"/>
          <w:b w:val="0"/>
          <w:sz w:val="28"/>
          <w:szCs w:val="28"/>
        </w:rPr>
        <w:t>»</w:t>
      </w:r>
      <w:hyperlink w:anchor="P198">
        <w:r w:rsidR="009D7161">
          <w:rPr>
            <w:rFonts w:ascii="Times New Roman" w:hAnsi="Times New Roman" w:cs="Times New Roman"/>
            <w:b w:val="0"/>
            <w:sz w:val="28"/>
            <w:szCs w:val="28"/>
            <w:vertAlign w:val="superscript"/>
          </w:rPr>
          <w:t>1</w:t>
        </w:r>
      </w:hyperlink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D1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C1E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D</w:t>
      </w:r>
      <w:r w:rsidR="00470460">
        <w:rPr>
          <w:rFonts w:ascii="Times New Roman" w:hAnsi="Times New Roman" w:cs="Times New Roman"/>
          <w:b w:val="0"/>
          <w:sz w:val="28"/>
          <w:szCs w:val="28"/>
        </w:rPr>
        <w:t>1</w:t>
      </w:r>
      <w:r w:rsidRPr="00484AB6">
        <w:rPr>
          <w:rFonts w:ascii="Times New Roman" w:hAnsi="Times New Roman" w:cs="Times New Roman"/>
          <w:b w:val="0"/>
          <w:sz w:val="28"/>
          <w:szCs w:val="28"/>
        </w:rPr>
        <w:t>E</w:t>
      </w:r>
      <w:r w:rsidR="00B102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75E1" w:rsidRPr="00D575E1" w:rsidRDefault="00D575E1" w:rsidP="00D5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21.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Острота зрения ниже 0,8 на лучшем глазу и ниже 0,4 на худшем глазу </w:t>
      </w:r>
      <w:r w:rsidR="00B10209">
        <w:rPr>
          <w:rFonts w:ascii="Times New Roman" w:hAnsi="Times New Roman" w:cs="Times New Roman"/>
          <w:sz w:val="28"/>
          <w:szCs w:val="28"/>
        </w:rPr>
        <w:br/>
      </w:r>
      <w:r w:rsidRPr="00D575E1">
        <w:rPr>
          <w:rFonts w:ascii="Times New Roman" w:hAnsi="Times New Roman" w:cs="Times New Roman"/>
          <w:sz w:val="28"/>
          <w:szCs w:val="28"/>
        </w:rPr>
        <w:t xml:space="preserve">с переносимой коррекцией при 2 открытых глазах не более 8 </w:t>
      </w:r>
      <w:proofErr w:type="spellStart"/>
      <w:r w:rsidRPr="00D575E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D575E1">
        <w:rPr>
          <w:rFonts w:ascii="Times New Roman" w:hAnsi="Times New Roman" w:cs="Times New Roman"/>
          <w:sz w:val="28"/>
          <w:szCs w:val="28"/>
        </w:rPr>
        <w:t xml:space="preserve"> </w:t>
      </w:r>
      <w:r w:rsidR="00B10209">
        <w:rPr>
          <w:rFonts w:ascii="Times New Roman" w:hAnsi="Times New Roman" w:cs="Times New Roman"/>
          <w:sz w:val="28"/>
          <w:szCs w:val="28"/>
        </w:rPr>
        <w:br/>
      </w:r>
      <w:r w:rsidRPr="00D575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575E1">
        <w:rPr>
          <w:rFonts w:ascii="Times New Roman" w:hAnsi="Times New Roman" w:cs="Times New Roman"/>
          <w:sz w:val="28"/>
          <w:szCs w:val="28"/>
        </w:rPr>
        <w:t>сверхэквиваленту</w:t>
      </w:r>
      <w:proofErr w:type="spellEnd"/>
      <w:r w:rsidRPr="00D575E1">
        <w:rPr>
          <w:rFonts w:ascii="Times New Roman" w:hAnsi="Times New Roman" w:cs="Times New Roman"/>
          <w:sz w:val="28"/>
          <w:szCs w:val="28"/>
        </w:rPr>
        <w:t xml:space="preserve"> на лучше видящем глазу независимо от вида аметропии или вида коррекции (очковая, контактная).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22.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Слепота одного глаза независимо от остроты зрения зрячего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23.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Состояние после рефракционных операций на роговой оболочке глаза или после других рефракционных операций в течение одного месяца при отсутствии </w:t>
      </w:r>
      <w:r w:rsidRPr="00D575E1">
        <w:rPr>
          <w:rFonts w:ascii="Times New Roman" w:hAnsi="Times New Roman" w:cs="Times New Roman"/>
          <w:sz w:val="28"/>
          <w:szCs w:val="28"/>
        </w:rPr>
        <w:lastRenderedPageBreak/>
        <w:t>осложнений независимо от степени и вида исходной аметропии или длины глаза.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24.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25.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Стойкая диплопия вследствие косоглазия любой этиологии.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26.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Спонтанный нистагм при отклонении зрачков на 70 градусов от среднего положения.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27.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Ограничение поля зрения более чем на 20 градусов в любом из меридианов.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28.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верхней конечности или кисти.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29.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нижней конечности или стопы.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30.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Деформация кисти или стопы, значительно затрудняющая движение кисти или стопы.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31.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пальцев или фаланг, а также неподвижность в межфаланговых суставах: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а)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2 фаланг большого пальца на руке;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б)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или неподвижность 2 или более пальцев на правой руке или полного приведения хотя бы одного пальца;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в)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отсутствие или неподвижность 3 или более пальцев на левой руке или полного приведения хотя бы одного пальца.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32.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Остаточные явления поражений центральной нервной системы в виде гемиплегии или параплегии.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33.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Укорочение нижней конечности более чем на 6 см (свидетельствуемые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34.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Травматические деформации и дефекты костей черепа с наличием выраженной неврологической симптоматики.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35.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36.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 xml:space="preserve">Заболевание любой этиологии, вызывающее нарушение функции вестибулярного анализатора, синдром головокружения или нистагм </w:t>
      </w:r>
      <w:r w:rsidR="00B10209">
        <w:rPr>
          <w:rFonts w:ascii="Times New Roman" w:hAnsi="Times New Roman" w:cs="Times New Roman"/>
          <w:sz w:val="28"/>
          <w:szCs w:val="28"/>
        </w:rPr>
        <w:br/>
      </w:r>
      <w:r w:rsidRPr="00D575E1">
        <w:rPr>
          <w:rFonts w:ascii="Times New Roman" w:hAnsi="Times New Roman" w:cs="Times New Roman"/>
          <w:sz w:val="28"/>
          <w:szCs w:val="28"/>
        </w:rPr>
        <w:t xml:space="preserve">(болезнь </w:t>
      </w:r>
      <w:proofErr w:type="spellStart"/>
      <w:r w:rsidRPr="00D575E1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Pr="00D575E1">
        <w:rPr>
          <w:rFonts w:ascii="Times New Roman" w:hAnsi="Times New Roman" w:cs="Times New Roman"/>
          <w:sz w:val="28"/>
          <w:szCs w:val="28"/>
        </w:rPr>
        <w:t>, лабиринтит, вестибулярный криз любой этиологии и др.).</w:t>
      </w:r>
    </w:p>
    <w:p w:rsidR="00D575E1" w:rsidRPr="00D575E1" w:rsidRDefault="00D575E1" w:rsidP="009147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E1">
        <w:rPr>
          <w:rFonts w:ascii="Times New Roman" w:hAnsi="Times New Roman" w:cs="Times New Roman"/>
          <w:sz w:val="28"/>
          <w:szCs w:val="28"/>
        </w:rPr>
        <w:t>37.</w:t>
      </w:r>
      <w:r w:rsidR="005D6E49">
        <w:rPr>
          <w:rFonts w:ascii="Times New Roman" w:hAnsi="Times New Roman" w:cs="Times New Roman"/>
          <w:sz w:val="28"/>
          <w:szCs w:val="28"/>
        </w:rPr>
        <w:t> </w:t>
      </w:r>
      <w:r w:rsidRPr="00D575E1">
        <w:rPr>
          <w:rFonts w:ascii="Times New Roman" w:hAnsi="Times New Roman" w:cs="Times New Roman"/>
          <w:sz w:val="28"/>
          <w:szCs w:val="28"/>
        </w:rPr>
        <w:t>Рост ниже 150 см.</w:t>
      </w:r>
    </w:p>
    <w:p w:rsidR="00C91A8F" w:rsidRDefault="00C91A8F" w:rsidP="00D5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707" w:rsidRPr="00914707" w:rsidRDefault="00914707" w:rsidP="0091470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07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D575E1" w:rsidRPr="00914707" w:rsidRDefault="009D7161" w:rsidP="0091470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8"/>
      <w:bookmarkEnd w:id="7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94182" w:rsidRPr="009147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19 статьи 25 Федерального закона «О безопасности дорожного движения» к</w:t>
      </w:r>
      <w:r w:rsidR="00D575E1" w:rsidRPr="00914707">
        <w:rPr>
          <w:rFonts w:ascii="Times New Roman" w:hAnsi="Times New Roman" w:cs="Times New Roman"/>
          <w:sz w:val="24"/>
          <w:szCs w:val="24"/>
        </w:rPr>
        <w:t xml:space="preserve"> транспортным средствам категорий </w:t>
      </w:r>
      <w:r w:rsidR="00B10209" w:rsidRPr="00914707">
        <w:rPr>
          <w:rFonts w:ascii="Times New Roman" w:hAnsi="Times New Roman" w:cs="Times New Roman"/>
          <w:sz w:val="24"/>
          <w:szCs w:val="24"/>
        </w:rPr>
        <w:t>«</w:t>
      </w:r>
      <w:r w:rsidR="00D575E1" w:rsidRPr="00914707">
        <w:rPr>
          <w:rFonts w:ascii="Times New Roman" w:hAnsi="Times New Roman" w:cs="Times New Roman"/>
          <w:sz w:val="24"/>
          <w:szCs w:val="24"/>
        </w:rPr>
        <w:t>B</w:t>
      </w:r>
      <w:r w:rsidR="00B10209" w:rsidRPr="00914707">
        <w:rPr>
          <w:rFonts w:ascii="Times New Roman" w:hAnsi="Times New Roman" w:cs="Times New Roman"/>
          <w:sz w:val="24"/>
          <w:szCs w:val="24"/>
        </w:rPr>
        <w:t>»</w:t>
      </w:r>
      <w:r w:rsidR="00D575E1" w:rsidRPr="00914707">
        <w:rPr>
          <w:rFonts w:ascii="Times New Roman" w:hAnsi="Times New Roman" w:cs="Times New Roman"/>
          <w:sz w:val="24"/>
          <w:szCs w:val="24"/>
        </w:rPr>
        <w:t xml:space="preserve">, </w:t>
      </w:r>
      <w:r w:rsidR="00B10209" w:rsidRPr="00914707">
        <w:rPr>
          <w:rFonts w:ascii="Times New Roman" w:hAnsi="Times New Roman" w:cs="Times New Roman"/>
          <w:sz w:val="24"/>
          <w:szCs w:val="24"/>
        </w:rPr>
        <w:t>«</w:t>
      </w:r>
      <w:r w:rsidR="00D575E1" w:rsidRPr="00914707">
        <w:rPr>
          <w:rFonts w:ascii="Times New Roman" w:hAnsi="Times New Roman" w:cs="Times New Roman"/>
          <w:sz w:val="24"/>
          <w:szCs w:val="24"/>
        </w:rPr>
        <w:t>C</w:t>
      </w:r>
      <w:r w:rsidR="00B10209" w:rsidRPr="00914707">
        <w:rPr>
          <w:rFonts w:ascii="Times New Roman" w:hAnsi="Times New Roman" w:cs="Times New Roman"/>
          <w:sz w:val="24"/>
          <w:szCs w:val="24"/>
        </w:rPr>
        <w:t>»</w:t>
      </w:r>
      <w:r w:rsidR="00D575E1" w:rsidRPr="00914707">
        <w:rPr>
          <w:rFonts w:ascii="Times New Roman" w:hAnsi="Times New Roman" w:cs="Times New Roman"/>
          <w:sz w:val="24"/>
          <w:szCs w:val="24"/>
        </w:rPr>
        <w:t xml:space="preserve"> и подкатегории </w:t>
      </w:r>
      <w:r w:rsidR="00B10209" w:rsidRPr="00914707">
        <w:rPr>
          <w:rFonts w:ascii="Times New Roman" w:hAnsi="Times New Roman" w:cs="Times New Roman"/>
          <w:sz w:val="24"/>
          <w:szCs w:val="24"/>
        </w:rPr>
        <w:t>«</w:t>
      </w:r>
      <w:r w:rsidR="00D575E1" w:rsidRPr="00914707">
        <w:rPr>
          <w:rFonts w:ascii="Times New Roman" w:hAnsi="Times New Roman" w:cs="Times New Roman"/>
          <w:sz w:val="24"/>
          <w:szCs w:val="24"/>
        </w:rPr>
        <w:t>C1</w:t>
      </w:r>
      <w:r w:rsidR="00B10209" w:rsidRPr="00914707">
        <w:rPr>
          <w:rFonts w:ascii="Times New Roman" w:hAnsi="Times New Roman" w:cs="Times New Roman"/>
          <w:sz w:val="24"/>
          <w:szCs w:val="24"/>
        </w:rPr>
        <w:t>»</w:t>
      </w:r>
      <w:r w:rsidR="00D575E1" w:rsidRPr="00914707">
        <w:rPr>
          <w:rFonts w:ascii="Times New Roman" w:hAnsi="Times New Roman" w:cs="Times New Roman"/>
          <w:sz w:val="24"/>
          <w:szCs w:val="24"/>
        </w:rPr>
        <w:t xml:space="preserve"> приравниваются самоходные шасси транспортных средств, используемых для перевозки грузов и относящихся </w:t>
      </w:r>
      <w:r>
        <w:rPr>
          <w:rFonts w:ascii="Times New Roman" w:hAnsi="Times New Roman" w:cs="Times New Roman"/>
          <w:sz w:val="24"/>
          <w:szCs w:val="24"/>
        </w:rPr>
        <w:br/>
      </w:r>
      <w:r w:rsidR="00D575E1" w:rsidRPr="00914707">
        <w:rPr>
          <w:rFonts w:ascii="Times New Roman" w:hAnsi="Times New Roman" w:cs="Times New Roman"/>
          <w:sz w:val="24"/>
          <w:szCs w:val="24"/>
        </w:rPr>
        <w:t>к указанным категориям и подкатегории.</w:t>
      </w:r>
    </w:p>
    <w:p w:rsidR="00F836D5" w:rsidRDefault="00F836D5" w:rsidP="00914707">
      <w:pPr>
        <w:rPr>
          <w:sz w:val="28"/>
          <w:szCs w:val="28"/>
        </w:rPr>
      </w:pPr>
    </w:p>
    <w:p w:rsidR="00AA460C" w:rsidRDefault="00AA460C">
      <w:pPr>
        <w:rPr>
          <w:sz w:val="28"/>
          <w:szCs w:val="28"/>
        </w:rPr>
      </w:pPr>
    </w:p>
    <w:sectPr w:rsidR="00AA460C" w:rsidSect="00470460">
      <w:headerReference w:type="default" r:id="rId10"/>
      <w:pgSz w:w="11907" w:h="16840" w:code="9"/>
      <w:pgMar w:top="1134" w:right="851" w:bottom="1276" w:left="1134" w:header="0" w:footer="28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AF" w:rsidRDefault="00B03BAF">
      <w:r>
        <w:separator/>
      </w:r>
    </w:p>
  </w:endnote>
  <w:endnote w:type="continuationSeparator" w:id="0">
    <w:p w:rsidR="00B03BAF" w:rsidRDefault="00B0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AF" w:rsidRDefault="00B03BAF">
      <w:r>
        <w:separator/>
      </w:r>
    </w:p>
  </w:footnote>
  <w:footnote w:type="continuationSeparator" w:id="0">
    <w:p w:rsidR="00B03BAF" w:rsidRDefault="00B03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ED" w:rsidRDefault="00837AED">
    <w:pPr>
      <w:pStyle w:val="a6"/>
    </w:pPr>
  </w:p>
  <w:p w:rsidR="00837AED" w:rsidRPr="00470460" w:rsidRDefault="00837AED" w:rsidP="00837AED">
    <w:pPr>
      <w:pStyle w:val="a6"/>
      <w:jc w:val="center"/>
      <w:rPr>
        <w:sz w:val="28"/>
        <w:szCs w:val="28"/>
      </w:rPr>
    </w:pPr>
    <w:r w:rsidRPr="00470460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ED" w:rsidRDefault="00837AED">
    <w:pPr>
      <w:pStyle w:val="a6"/>
      <w:jc w:val="center"/>
    </w:pPr>
  </w:p>
  <w:sdt>
    <w:sdtPr>
      <w:id w:val="-851804429"/>
      <w:docPartObj>
        <w:docPartGallery w:val="Page Numbers (Top of Page)"/>
        <w:docPartUnique/>
      </w:docPartObj>
    </w:sdtPr>
    <w:sdtContent>
      <w:p w:rsidR="00837AED" w:rsidRDefault="004463E2">
        <w:pPr>
          <w:pStyle w:val="a6"/>
          <w:jc w:val="center"/>
        </w:pPr>
      </w:p>
    </w:sdtContent>
  </w:sdt>
  <w:p w:rsidR="00837AED" w:rsidRDefault="00837A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B3" w:rsidRDefault="006008B3">
    <w:pPr>
      <w:pStyle w:val="a6"/>
      <w:jc w:val="center"/>
    </w:pPr>
  </w:p>
  <w:p w:rsidR="006008B3" w:rsidRPr="00470460" w:rsidRDefault="004463E2">
    <w:pPr>
      <w:pStyle w:val="a6"/>
      <w:jc w:val="center"/>
      <w:rPr>
        <w:sz w:val="28"/>
        <w:szCs w:val="28"/>
      </w:rPr>
    </w:pPr>
    <w:r w:rsidRPr="00470460">
      <w:rPr>
        <w:sz w:val="28"/>
        <w:szCs w:val="28"/>
      </w:rPr>
      <w:fldChar w:fldCharType="begin"/>
    </w:r>
    <w:r w:rsidR="006008B3" w:rsidRPr="00470460">
      <w:rPr>
        <w:sz w:val="28"/>
        <w:szCs w:val="28"/>
      </w:rPr>
      <w:instrText>PAGE   \* MERGEFORMAT</w:instrText>
    </w:r>
    <w:r w:rsidRPr="00470460">
      <w:rPr>
        <w:sz w:val="28"/>
        <w:szCs w:val="28"/>
      </w:rPr>
      <w:fldChar w:fldCharType="separate"/>
    </w:r>
    <w:r w:rsidR="004D7A9F">
      <w:rPr>
        <w:noProof/>
        <w:sz w:val="28"/>
        <w:szCs w:val="28"/>
      </w:rPr>
      <w:t>4</w:t>
    </w:r>
    <w:r w:rsidRPr="00470460">
      <w:rPr>
        <w:sz w:val="28"/>
        <w:szCs w:val="28"/>
      </w:rPr>
      <w:fldChar w:fldCharType="end"/>
    </w:r>
  </w:p>
  <w:p w:rsidR="006008B3" w:rsidRDefault="006008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0F5"/>
    <w:multiLevelType w:val="hybridMultilevel"/>
    <w:tmpl w:val="0172B1A6"/>
    <w:lvl w:ilvl="0" w:tplc="1EB0ADB2">
      <w:start w:val="1"/>
      <w:numFmt w:val="decimal"/>
      <w:lvlText w:val="%1."/>
      <w:lvlJc w:val="left"/>
      <w:pPr>
        <w:ind w:left="6399" w:hanging="5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E051A"/>
    <w:multiLevelType w:val="hybridMultilevel"/>
    <w:tmpl w:val="D686602A"/>
    <w:lvl w:ilvl="0" w:tplc="8804965C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56CC0"/>
    <w:multiLevelType w:val="hybridMultilevel"/>
    <w:tmpl w:val="EC3C7902"/>
    <w:lvl w:ilvl="0" w:tplc="63B22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10A76"/>
    <w:rsid w:val="00012B64"/>
    <w:rsid w:val="000134D4"/>
    <w:rsid w:val="00014C50"/>
    <w:rsid w:val="00016EAE"/>
    <w:rsid w:val="00017E92"/>
    <w:rsid w:val="00021785"/>
    <w:rsid w:val="00022B91"/>
    <w:rsid w:val="00022CC9"/>
    <w:rsid w:val="000242CA"/>
    <w:rsid w:val="0002451D"/>
    <w:rsid w:val="000300E3"/>
    <w:rsid w:val="000308A2"/>
    <w:rsid w:val="00034C70"/>
    <w:rsid w:val="000419C5"/>
    <w:rsid w:val="00043C91"/>
    <w:rsid w:val="000452E7"/>
    <w:rsid w:val="00050EFE"/>
    <w:rsid w:val="00052E67"/>
    <w:rsid w:val="00056382"/>
    <w:rsid w:val="00056667"/>
    <w:rsid w:val="00060278"/>
    <w:rsid w:val="00065493"/>
    <w:rsid w:val="00066AC4"/>
    <w:rsid w:val="00066F04"/>
    <w:rsid w:val="000701EA"/>
    <w:rsid w:val="000722B4"/>
    <w:rsid w:val="000723F5"/>
    <w:rsid w:val="00074AE3"/>
    <w:rsid w:val="00080567"/>
    <w:rsid w:val="00082F15"/>
    <w:rsid w:val="00083269"/>
    <w:rsid w:val="00083383"/>
    <w:rsid w:val="00085474"/>
    <w:rsid w:val="00090229"/>
    <w:rsid w:val="00090B07"/>
    <w:rsid w:val="00096992"/>
    <w:rsid w:val="00097886"/>
    <w:rsid w:val="000A7763"/>
    <w:rsid w:val="000B0A66"/>
    <w:rsid w:val="000B5165"/>
    <w:rsid w:val="000B6E56"/>
    <w:rsid w:val="000B70BE"/>
    <w:rsid w:val="000C363B"/>
    <w:rsid w:val="000C4039"/>
    <w:rsid w:val="000C424F"/>
    <w:rsid w:val="000C49C8"/>
    <w:rsid w:val="000C4F67"/>
    <w:rsid w:val="000C5ED6"/>
    <w:rsid w:val="000C698B"/>
    <w:rsid w:val="000D062A"/>
    <w:rsid w:val="000D2729"/>
    <w:rsid w:val="000D5179"/>
    <w:rsid w:val="000E24C1"/>
    <w:rsid w:val="000E3C14"/>
    <w:rsid w:val="000E3C30"/>
    <w:rsid w:val="000E5B88"/>
    <w:rsid w:val="000E68C4"/>
    <w:rsid w:val="000F1347"/>
    <w:rsid w:val="000F79E6"/>
    <w:rsid w:val="00101360"/>
    <w:rsid w:val="00106EC5"/>
    <w:rsid w:val="00107AFA"/>
    <w:rsid w:val="00110395"/>
    <w:rsid w:val="001111BF"/>
    <w:rsid w:val="001120DA"/>
    <w:rsid w:val="00112257"/>
    <w:rsid w:val="001122EA"/>
    <w:rsid w:val="00112CA5"/>
    <w:rsid w:val="00114718"/>
    <w:rsid w:val="00115509"/>
    <w:rsid w:val="00115CF2"/>
    <w:rsid w:val="00115E75"/>
    <w:rsid w:val="00116D33"/>
    <w:rsid w:val="001172AD"/>
    <w:rsid w:val="0012004F"/>
    <w:rsid w:val="001232A9"/>
    <w:rsid w:val="00133ECC"/>
    <w:rsid w:val="00137C8C"/>
    <w:rsid w:val="001401D5"/>
    <w:rsid w:val="00140BDC"/>
    <w:rsid w:val="00141AFC"/>
    <w:rsid w:val="00141E28"/>
    <w:rsid w:val="001445ED"/>
    <w:rsid w:val="0014490F"/>
    <w:rsid w:val="001462B5"/>
    <w:rsid w:val="00146D3F"/>
    <w:rsid w:val="001517AA"/>
    <w:rsid w:val="001529F4"/>
    <w:rsid w:val="00157058"/>
    <w:rsid w:val="001572DD"/>
    <w:rsid w:val="00157A9E"/>
    <w:rsid w:val="00157B88"/>
    <w:rsid w:val="001629EB"/>
    <w:rsid w:val="0016438E"/>
    <w:rsid w:val="001700A5"/>
    <w:rsid w:val="0017027B"/>
    <w:rsid w:val="00172D07"/>
    <w:rsid w:val="00172E74"/>
    <w:rsid w:val="00173BF1"/>
    <w:rsid w:val="0017564C"/>
    <w:rsid w:val="00175F7D"/>
    <w:rsid w:val="00177145"/>
    <w:rsid w:val="0017716F"/>
    <w:rsid w:val="00177344"/>
    <w:rsid w:val="00183B82"/>
    <w:rsid w:val="00185EBF"/>
    <w:rsid w:val="001874C1"/>
    <w:rsid w:val="001915A1"/>
    <w:rsid w:val="0019406B"/>
    <w:rsid w:val="00196277"/>
    <w:rsid w:val="001965EF"/>
    <w:rsid w:val="001A3670"/>
    <w:rsid w:val="001A394E"/>
    <w:rsid w:val="001A5547"/>
    <w:rsid w:val="001A7FAA"/>
    <w:rsid w:val="001B3297"/>
    <w:rsid w:val="001B48A9"/>
    <w:rsid w:val="001C0906"/>
    <w:rsid w:val="001C4986"/>
    <w:rsid w:val="001C6659"/>
    <w:rsid w:val="001D2422"/>
    <w:rsid w:val="001E209D"/>
    <w:rsid w:val="001E3DAC"/>
    <w:rsid w:val="001E6DF4"/>
    <w:rsid w:val="001E7A08"/>
    <w:rsid w:val="001F2A65"/>
    <w:rsid w:val="001F49D4"/>
    <w:rsid w:val="001F4C88"/>
    <w:rsid w:val="001F546A"/>
    <w:rsid w:val="001F6E87"/>
    <w:rsid w:val="0020010B"/>
    <w:rsid w:val="00202435"/>
    <w:rsid w:val="002049C6"/>
    <w:rsid w:val="00210408"/>
    <w:rsid w:val="00211A53"/>
    <w:rsid w:val="002125B3"/>
    <w:rsid w:val="00213520"/>
    <w:rsid w:val="00215C56"/>
    <w:rsid w:val="00221712"/>
    <w:rsid w:val="00224A54"/>
    <w:rsid w:val="00225487"/>
    <w:rsid w:val="00226B40"/>
    <w:rsid w:val="00227A1F"/>
    <w:rsid w:val="00231CE6"/>
    <w:rsid w:val="0023522B"/>
    <w:rsid w:val="002355D7"/>
    <w:rsid w:val="00235F8B"/>
    <w:rsid w:val="00244DD3"/>
    <w:rsid w:val="00251244"/>
    <w:rsid w:val="00251973"/>
    <w:rsid w:val="002536C3"/>
    <w:rsid w:val="00254272"/>
    <w:rsid w:val="00255ED9"/>
    <w:rsid w:val="00256E2D"/>
    <w:rsid w:val="00257CA7"/>
    <w:rsid w:val="00260078"/>
    <w:rsid w:val="00260560"/>
    <w:rsid w:val="00260D41"/>
    <w:rsid w:val="0026307D"/>
    <w:rsid w:val="00263BDE"/>
    <w:rsid w:val="0026715A"/>
    <w:rsid w:val="0026738C"/>
    <w:rsid w:val="00272906"/>
    <w:rsid w:val="00274E05"/>
    <w:rsid w:val="00277039"/>
    <w:rsid w:val="002773B4"/>
    <w:rsid w:val="002809BE"/>
    <w:rsid w:val="00281CC0"/>
    <w:rsid w:val="00284F50"/>
    <w:rsid w:val="00286EE3"/>
    <w:rsid w:val="0029197A"/>
    <w:rsid w:val="00291A9D"/>
    <w:rsid w:val="00292DA7"/>
    <w:rsid w:val="0029629B"/>
    <w:rsid w:val="0029726E"/>
    <w:rsid w:val="0029759A"/>
    <w:rsid w:val="00297709"/>
    <w:rsid w:val="002A0117"/>
    <w:rsid w:val="002B4228"/>
    <w:rsid w:val="002C1E8C"/>
    <w:rsid w:val="002C35AF"/>
    <w:rsid w:val="002C43B0"/>
    <w:rsid w:val="002C5176"/>
    <w:rsid w:val="002C62E7"/>
    <w:rsid w:val="002D1244"/>
    <w:rsid w:val="002D5E40"/>
    <w:rsid w:val="002E0A24"/>
    <w:rsid w:val="002E1B2B"/>
    <w:rsid w:val="002E31D0"/>
    <w:rsid w:val="002F0EC1"/>
    <w:rsid w:val="002F2005"/>
    <w:rsid w:val="002F26B3"/>
    <w:rsid w:val="002F4DED"/>
    <w:rsid w:val="002F5FB2"/>
    <w:rsid w:val="002F6364"/>
    <w:rsid w:val="002F6BA1"/>
    <w:rsid w:val="003012DD"/>
    <w:rsid w:val="00303141"/>
    <w:rsid w:val="003036F2"/>
    <w:rsid w:val="003077DB"/>
    <w:rsid w:val="00307FDC"/>
    <w:rsid w:val="00310405"/>
    <w:rsid w:val="00310577"/>
    <w:rsid w:val="00310916"/>
    <w:rsid w:val="00310B79"/>
    <w:rsid w:val="0031477C"/>
    <w:rsid w:val="00314B7E"/>
    <w:rsid w:val="00320ADD"/>
    <w:rsid w:val="003217C6"/>
    <w:rsid w:val="00323068"/>
    <w:rsid w:val="00323AA8"/>
    <w:rsid w:val="00324E81"/>
    <w:rsid w:val="00327693"/>
    <w:rsid w:val="00331BE6"/>
    <w:rsid w:val="003328E8"/>
    <w:rsid w:val="00333410"/>
    <w:rsid w:val="00334DC2"/>
    <w:rsid w:val="00335723"/>
    <w:rsid w:val="00335DFC"/>
    <w:rsid w:val="00337CD0"/>
    <w:rsid w:val="00340F86"/>
    <w:rsid w:val="00346880"/>
    <w:rsid w:val="003469D5"/>
    <w:rsid w:val="00351892"/>
    <w:rsid w:val="00357525"/>
    <w:rsid w:val="00364C08"/>
    <w:rsid w:val="003670E5"/>
    <w:rsid w:val="00372D13"/>
    <w:rsid w:val="0037322D"/>
    <w:rsid w:val="00375BE5"/>
    <w:rsid w:val="00377725"/>
    <w:rsid w:val="00381515"/>
    <w:rsid w:val="00381A90"/>
    <w:rsid w:val="00381B53"/>
    <w:rsid w:val="00383F02"/>
    <w:rsid w:val="00386501"/>
    <w:rsid w:val="00386D0C"/>
    <w:rsid w:val="00387FE4"/>
    <w:rsid w:val="00390528"/>
    <w:rsid w:val="00391B96"/>
    <w:rsid w:val="003931B8"/>
    <w:rsid w:val="003933A4"/>
    <w:rsid w:val="003955A1"/>
    <w:rsid w:val="00396439"/>
    <w:rsid w:val="003A06A7"/>
    <w:rsid w:val="003A10B8"/>
    <w:rsid w:val="003A4646"/>
    <w:rsid w:val="003B127D"/>
    <w:rsid w:val="003B1ECA"/>
    <w:rsid w:val="003B5513"/>
    <w:rsid w:val="003C1859"/>
    <w:rsid w:val="003C40CC"/>
    <w:rsid w:val="003C65C8"/>
    <w:rsid w:val="003D29C4"/>
    <w:rsid w:val="003D6D3C"/>
    <w:rsid w:val="003E1142"/>
    <w:rsid w:val="003E2BE5"/>
    <w:rsid w:val="003E3F06"/>
    <w:rsid w:val="003E5191"/>
    <w:rsid w:val="003E5679"/>
    <w:rsid w:val="003E7005"/>
    <w:rsid w:val="003F238B"/>
    <w:rsid w:val="00400883"/>
    <w:rsid w:val="00401B1C"/>
    <w:rsid w:val="004029BD"/>
    <w:rsid w:val="004066B3"/>
    <w:rsid w:val="0041050C"/>
    <w:rsid w:val="00412E99"/>
    <w:rsid w:val="004142E4"/>
    <w:rsid w:val="00414B3F"/>
    <w:rsid w:val="00414C08"/>
    <w:rsid w:val="00415E70"/>
    <w:rsid w:val="00422D9B"/>
    <w:rsid w:val="004231CE"/>
    <w:rsid w:val="004242B9"/>
    <w:rsid w:val="00424B55"/>
    <w:rsid w:val="0043025C"/>
    <w:rsid w:val="004330A9"/>
    <w:rsid w:val="0043636F"/>
    <w:rsid w:val="0044194A"/>
    <w:rsid w:val="004422BA"/>
    <w:rsid w:val="0044382E"/>
    <w:rsid w:val="004463E2"/>
    <w:rsid w:val="0045139A"/>
    <w:rsid w:val="00451525"/>
    <w:rsid w:val="00452CFF"/>
    <w:rsid w:val="004550BF"/>
    <w:rsid w:val="00464326"/>
    <w:rsid w:val="00464A1A"/>
    <w:rsid w:val="00465160"/>
    <w:rsid w:val="00465DBB"/>
    <w:rsid w:val="00466F12"/>
    <w:rsid w:val="00467919"/>
    <w:rsid w:val="00470460"/>
    <w:rsid w:val="00470623"/>
    <w:rsid w:val="00471483"/>
    <w:rsid w:val="0048000D"/>
    <w:rsid w:val="00481A0F"/>
    <w:rsid w:val="00481C35"/>
    <w:rsid w:val="00481EF7"/>
    <w:rsid w:val="00482F09"/>
    <w:rsid w:val="004837F6"/>
    <w:rsid w:val="00484AB6"/>
    <w:rsid w:val="00487443"/>
    <w:rsid w:val="00491764"/>
    <w:rsid w:val="00495F3C"/>
    <w:rsid w:val="00497123"/>
    <w:rsid w:val="004A019F"/>
    <w:rsid w:val="004A034F"/>
    <w:rsid w:val="004A2E79"/>
    <w:rsid w:val="004A6C47"/>
    <w:rsid w:val="004B2B97"/>
    <w:rsid w:val="004B5E20"/>
    <w:rsid w:val="004C15B8"/>
    <w:rsid w:val="004C5089"/>
    <w:rsid w:val="004C588E"/>
    <w:rsid w:val="004C6C96"/>
    <w:rsid w:val="004C6E55"/>
    <w:rsid w:val="004D24F6"/>
    <w:rsid w:val="004D794F"/>
    <w:rsid w:val="004D7A9F"/>
    <w:rsid w:val="004E068D"/>
    <w:rsid w:val="004E12DB"/>
    <w:rsid w:val="004E7137"/>
    <w:rsid w:val="005016F6"/>
    <w:rsid w:val="005060A7"/>
    <w:rsid w:val="00507641"/>
    <w:rsid w:val="00511466"/>
    <w:rsid w:val="005143B5"/>
    <w:rsid w:val="00516DC0"/>
    <w:rsid w:val="00520FD3"/>
    <w:rsid w:val="0052121B"/>
    <w:rsid w:val="00523255"/>
    <w:rsid w:val="00523842"/>
    <w:rsid w:val="005246BC"/>
    <w:rsid w:val="0053433D"/>
    <w:rsid w:val="00534ADA"/>
    <w:rsid w:val="00535FF6"/>
    <w:rsid w:val="00546E41"/>
    <w:rsid w:val="00547599"/>
    <w:rsid w:val="00547F4D"/>
    <w:rsid w:val="0055549B"/>
    <w:rsid w:val="00555507"/>
    <w:rsid w:val="00557FED"/>
    <w:rsid w:val="005622FA"/>
    <w:rsid w:val="00563C6E"/>
    <w:rsid w:val="00566674"/>
    <w:rsid w:val="00566FCC"/>
    <w:rsid w:val="00567416"/>
    <w:rsid w:val="00570F7D"/>
    <w:rsid w:val="00571D0B"/>
    <w:rsid w:val="00576159"/>
    <w:rsid w:val="005769EB"/>
    <w:rsid w:val="005773B4"/>
    <w:rsid w:val="00580E0A"/>
    <w:rsid w:val="005819B2"/>
    <w:rsid w:val="005845B9"/>
    <w:rsid w:val="005859A5"/>
    <w:rsid w:val="00585AAB"/>
    <w:rsid w:val="005860C6"/>
    <w:rsid w:val="00586112"/>
    <w:rsid w:val="00591BCC"/>
    <w:rsid w:val="005943E3"/>
    <w:rsid w:val="0059464B"/>
    <w:rsid w:val="00595881"/>
    <w:rsid w:val="005A040C"/>
    <w:rsid w:val="005A0561"/>
    <w:rsid w:val="005A39C8"/>
    <w:rsid w:val="005A481F"/>
    <w:rsid w:val="005B04BE"/>
    <w:rsid w:val="005C25A9"/>
    <w:rsid w:val="005C43FF"/>
    <w:rsid w:val="005C7772"/>
    <w:rsid w:val="005D108C"/>
    <w:rsid w:val="005D1F78"/>
    <w:rsid w:val="005D20CB"/>
    <w:rsid w:val="005D5116"/>
    <w:rsid w:val="005D5325"/>
    <w:rsid w:val="005D6C4C"/>
    <w:rsid w:val="005D6E49"/>
    <w:rsid w:val="005E1A6E"/>
    <w:rsid w:val="005E239A"/>
    <w:rsid w:val="005E24B9"/>
    <w:rsid w:val="005E2AD8"/>
    <w:rsid w:val="005E672F"/>
    <w:rsid w:val="005E79A0"/>
    <w:rsid w:val="005F3FDC"/>
    <w:rsid w:val="005F4AB2"/>
    <w:rsid w:val="005F761A"/>
    <w:rsid w:val="006008B3"/>
    <w:rsid w:val="006023F0"/>
    <w:rsid w:val="0060741C"/>
    <w:rsid w:val="006074DE"/>
    <w:rsid w:val="00607E0A"/>
    <w:rsid w:val="00610CF4"/>
    <w:rsid w:val="00611E91"/>
    <w:rsid w:val="00611F78"/>
    <w:rsid w:val="006143F3"/>
    <w:rsid w:val="00614412"/>
    <w:rsid w:val="006154B8"/>
    <w:rsid w:val="00616832"/>
    <w:rsid w:val="006176E3"/>
    <w:rsid w:val="006212FB"/>
    <w:rsid w:val="00622788"/>
    <w:rsid w:val="00623A49"/>
    <w:rsid w:val="006268E2"/>
    <w:rsid w:val="00627A76"/>
    <w:rsid w:val="00630AFD"/>
    <w:rsid w:val="00636B67"/>
    <w:rsid w:val="006443A7"/>
    <w:rsid w:val="006475E5"/>
    <w:rsid w:val="00647931"/>
    <w:rsid w:val="00655FD2"/>
    <w:rsid w:val="0066774A"/>
    <w:rsid w:val="00674319"/>
    <w:rsid w:val="00674830"/>
    <w:rsid w:val="00680DB0"/>
    <w:rsid w:val="00684914"/>
    <w:rsid w:val="00686DEF"/>
    <w:rsid w:val="00687AAF"/>
    <w:rsid w:val="006923E5"/>
    <w:rsid w:val="00692C10"/>
    <w:rsid w:val="00692DA4"/>
    <w:rsid w:val="006930EF"/>
    <w:rsid w:val="00694C3B"/>
    <w:rsid w:val="0069669B"/>
    <w:rsid w:val="00696972"/>
    <w:rsid w:val="006A02F0"/>
    <w:rsid w:val="006A0BDC"/>
    <w:rsid w:val="006A0EAF"/>
    <w:rsid w:val="006A48CB"/>
    <w:rsid w:val="006A493D"/>
    <w:rsid w:val="006A56A5"/>
    <w:rsid w:val="006A5E67"/>
    <w:rsid w:val="006B1761"/>
    <w:rsid w:val="006B1BFA"/>
    <w:rsid w:val="006B2577"/>
    <w:rsid w:val="006B4DE8"/>
    <w:rsid w:val="006B4EBF"/>
    <w:rsid w:val="006B618A"/>
    <w:rsid w:val="006B63D9"/>
    <w:rsid w:val="006C1067"/>
    <w:rsid w:val="006C4067"/>
    <w:rsid w:val="006C47BD"/>
    <w:rsid w:val="006C6D44"/>
    <w:rsid w:val="006C7B05"/>
    <w:rsid w:val="006D1058"/>
    <w:rsid w:val="006D108C"/>
    <w:rsid w:val="006E0460"/>
    <w:rsid w:val="006E07FC"/>
    <w:rsid w:val="006E7EC0"/>
    <w:rsid w:val="006F03D4"/>
    <w:rsid w:val="006F08A7"/>
    <w:rsid w:val="006F0C69"/>
    <w:rsid w:val="006F1CF5"/>
    <w:rsid w:val="006F2FF9"/>
    <w:rsid w:val="006F32D9"/>
    <w:rsid w:val="006F437F"/>
    <w:rsid w:val="006F4C52"/>
    <w:rsid w:val="00701C59"/>
    <w:rsid w:val="007109A9"/>
    <w:rsid w:val="00710A3C"/>
    <w:rsid w:val="0071224F"/>
    <w:rsid w:val="00712307"/>
    <w:rsid w:val="00712D30"/>
    <w:rsid w:val="00715A73"/>
    <w:rsid w:val="00717D0C"/>
    <w:rsid w:val="00717F51"/>
    <w:rsid w:val="00723505"/>
    <w:rsid w:val="00725214"/>
    <w:rsid w:val="00725A17"/>
    <w:rsid w:val="00725FA4"/>
    <w:rsid w:val="0073242E"/>
    <w:rsid w:val="007324D7"/>
    <w:rsid w:val="007329E3"/>
    <w:rsid w:val="00734E1E"/>
    <w:rsid w:val="00735B40"/>
    <w:rsid w:val="00737218"/>
    <w:rsid w:val="00740802"/>
    <w:rsid w:val="00741AF0"/>
    <w:rsid w:val="00742015"/>
    <w:rsid w:val="00742A1F"/>
    <w:rsid w:val="00750416"/>
    <w:rsid w:val="00751178"/>
    <w:rsid w:val="007546DE"/>
    <w:rsid w:val="00755850"/>
    <w:rsid w:val="00760676"/>
    <w:rsid w:val="00761DD9"/>
    <w:rsid w:val="00761E8C"/>
    <w:rsid w:val="007627CF"/>
    <w:rsid w:val="00772209"/>
    <w:rsid w:val="007738FA"/>
    <w:rsid w:val="00774F38"/>
    <w:rsid w:val="00781B9C"/>
    <w:rsid w:val="007822E7"/>
    <w:rsid w:val="00782E65"/>
    <w:rsid w:val="00783A00"/>
    <w:rsid w:val="007A0E71"/>
    <w:rsid w:val="007A295A"/>
    <w:rsid w:val="007A6C1B"/>
    <w:rsid w:val="007A79C9"/>
    <w:rsid w:val="007B19E8"/>
    <w:rsid w:val="007B1EF3"/>
    <w:rsid w:val="007B3ABF"/>
    <w:rsid w:val="007B496F"/>
    <w:rsid w:val="007C26C5"/>
    <w:rsid w:val="007C612A"/>
    <w:rsid w:val="007C63BB"/>
    <w:rsid w:val="007D0260"/>
    <w:rsid w:val="007D191A"/>
    <w:rsid w:val="007D7A3D"/>
    <w:rsid w:val="007D7CD0"/>
    <w:rsid w:val="007D7D72"/>
    <w:rsid w:val="007E0744"/>
    <w:rsid w:val="007E3A89"/>
    <w:rsid w:val="007E403A"/>
    <w:rsid w:val="007E4DB4"/>
    <w:rsid w:val="007E778A"/>
    <w:rsid w:val="007F0171"/>
    <w:rsid w:val="007F0881"/>
    <w:rsid w:val="007F1103"/>
    <w:rsid w:val="007F1C01"/>
    <w:rsid w:val="007F2665"/>
    <w:rsid w:val="007F5376"/>
    <w:rsid w:val="008012CB"/>
    <w:rsid w:val="00801A25"/>
    <w:rsid w:val="00803EA3"/>
    <w:rsid w:val="008042FA"/>
    <w:rsid w:val="008068EC"/>
    <w:rsid w:val="0081035F"/>
    <w:rsid w:val="0081110D"/>
    <w:rsid w:val="008128DE"/>
    <w:rsid w:val="00812927"/>
    <w:rsid w:val="00814F03"/>
    <w:rsid w:val="008154CB"/>
    <w:rsid w:val="00817E11"/>
    <w:rsid w:val="00820138"/>
    <w:rsid w:val="008210D6"/>
    <w:rsid w:val="00821A8A"/>
    <w:rsid w:val="0082404B"/>
    <w:rsid w:val="008270AE"/>
    <w:rsid w:val="008278F8"/>
    <w:rsid w:val="008324BD"/>
    <w:rsid w:val="00834205"/>
    <w:rsid w:val="0083743E"/>
    <w:rsid w:val="00837AED"/>
    <w:rsid w:val="008441A5"/>
    <w:rsid w:val="00847F4F"/>
    <w:rsid w:val="008556E2"/>
    <w:rsid w:val="00856B8F"/>
    <w:rsid w:val="008617CC"/>
    <w:rsid w:val="00864509"/>
    <w:rsid w:val="008661C6"/>
    <w:rsid w:val="0086679F"/>
    <w:rsid w:val="00866F45"/>
    <w:rsid w:val="00867BC0"/>
    <w:rsid w:val="00872E99"/>
    <w:rsid w:val="00873BC3"/>
    <w:rsid w:val="00875CE4"/>
    <w:rsid w:val="0087782B"/>
    <w:rsid w:val="0089075A"/>
    <w:rsid w:val="008916EC"/>
    <w:rsid w:val="008946EA"/>
    <w:rsid w:val="008948B0"/>
    <w:rsid w:val="00894A8C"/>
    <w:rsid w:val="00896F1B"/>
    <w:rsid w:val="008979DD"/>
    <w:rsid w:val="008A4E71"/>
    <w:rsid w:val="008A5BCF"/>
    <w:rsid w:val="008B0182"/>
    <w:rsid w:val="008B13BE"/>
    <w:rsid w:val="008B312D"/>
    <w:rsid w:val="008B32A0"/>
    <w:rsid w:val="008B3E85"/>
    <w:rsid w:val="008B5CA4"/>
    <w:rsid w:val="008B6FDD"/>
    <w:rsid w:val="008B7795"/>
    <w:rsid w:val="008C0646"/>
    <w:rsid w:val="008C0FBF"/>
    <w:rsid w:val="008C3AAC"/>
    <w:rsid w:val="008D367B"/>
    <w:rsid w:val="008D60D4"/>
    <w:rsid w:val="008D799F"/>
    <w:rsid w:val="008D7C9A"/>
    <w:rsid w:val="008E065A"/>
    <w:rsid w:val="008E1F18"/>
    <w:rsid w:val="008E32BD"/>
    <w:rsid w:val="008E774F"/>
    <w:rsid w:val="008F128A"/>
    <w:rsid w:val="008F43A9"/>
    <w:rsid w:val="008F562A"/>
    <w:rsid w:val="008F6A02"/>
    <w:rsid w:val="008F774D"/>
    <w:rsid w:val="00900F7B"/>
    <w:rsid w:val="00901A25"/>
    <w:rsid w:val="009023E0"/>
    <w:rsid w:val="0090292F"/>
    <w:rsid w:val="0090428A"/>
    <w:rsid w:val="0090544F"/>
    <w:rsid w:val="00914707"/>
    <w:rsid w:val="00914846"/>
    <w:rsid w:val="00915FE5"/>
    <w:rsid w:val="00916012"/>
    <w:rsid w:val="00920DCE"/>
    <w:rsid w:val="00923019"/>
    <w:rsid w:val="00923109"/>
    <w:rsid w:val="009274F3"/>
    <w:rsid w:val="00927EC2"/>
    <w:rsid w:val="0093148F"/>
    <w:rsid w:val="00931755"/>
    <w:rsid w:val="009317B4"/>
    <w:rsid w:val="00932410"/>
    <w:rsid w:val="009359CC"/>
    <w:rsid w:val="009372BD"/>
    <w:rsid w:val="0093779A"/>
    <w:rsid w:val="00940C9C"/>
    <w:rsid w:val="00944588"/>
    <w:rsid w:val="00946041"/>
    <w:rsid w:val="00946E76"/>
    <w:rsid w:val="0095203C"/>
    <w:rsid w:val="009532AA"/>
    <w:rsid w:val="0095434A"/>
    <w:rsid w:val="009546CF"/>
    <w:rsid w:val="00955E73"/>
    <w:rsid w:val="00964636"/>
    <w:rsid w:val="00966E9C"/>
    <w:rsid w:val="00967AF4"/>
    <w:rsid w:val="0097130C"/>
    <w:rsid w:val="00971BAC"/>
    <w:rsid w:val="00973C92"/>
    <w:rsid w:val="00975DD6"/>
    <w:rsid w:val="009769A8"/>
    <w:rsid w:val="009837B8"/>
    <w:rsid w:val="00985B33"/>
    <w:rsid w:val="00987638"/>
    <w:rsid w:val="00994E40"/>
    <w:rsid w:val="009955E9"/>
    <w:rsid w:val="009A0479"/>
    <w:rsid w:val="009A17B6"/>
    <w:rsid w:val="009A3034"/>
    <w:rsid w:val="009A7F14"/>
    <w:rsid w:val="009B3D4E"/>
    <w:rsid w:val="009B5617"/>
    <w:rsid w:val="009C0E7B"/>
    <w:rsid w:val="009C338A"/>
    <w:rsid w:val="009C498D"/>
    <w:rsid w:val="009D019F"/>
    <w:rsid w:val="009D2C2A"/>
    <w:rsid w:val="009D6705"/>
    <w:rsid w:val="009D70E8"/>
    <w:rsid w:val="009D7161"/>
    <w:rsid w:val="009E122F"/>
    <w:rsid w:val="009E17E5"/>
    <w:rsid w:val="009E5E63"/>
    <w:rsid w:val="009E772A"/>
    <w:rsid w:val="009F2B37"/>
    <w:rsid w:val="009F3FAB"/>
    <w:rsid w:val="009F4AE7"/>
    <w:rsid w:val="009F5094"/>
    <w:rsid w:val="009F568B"/>
    <w:rsid w:val="009F76F8"/>
    <w:rsid w:val="00A037A2"/>
    <w:rsid w:val="00A03C8B"/>
    <w:rsid w:val="00A11B4F"/>
    <w:rsid w:val="00A129B8"/>
    <w:rsid w:val="00A17E08"/>
    <w:rsid w:val="00A17EDB"/>
    <w:rsid w:val="00A223B9"/>
    <w:rsid w:val="00A22CB6"/>
    <w:rsid w:val="00A23B09"/>
    <w:rsid w:val="00A23FF1"/>
    <w:rsid w:val="00A240E8"/>
    <w:rsid w:val="00A3665F"/>
    <w:rsid w:val="00A36AC9"/>
    <w:rsid w:val="00A36E55"/>
    <w:rsid w:val="00A4289E"/>
    <w:rsid w:val="00A43A5A"/>
    <w:rsid w:val="00A454F2"/>
    <w:rsid w:val="00A46574"/>
    <w:rsid w:val="00A50AA2"/>
    <w:rsid w:val="00A51BC6"/>
    <w:rsid w:val="00A52884"/>
    <w:rsid w:val="00A52EB3"/>
    <w:rsid w:val="00A56889"/>
    <w:rsid w:val="00A605A5"/>
    <w:rsid w:val="00A613EB"/>
    <w:rsid w:val="00A6195A"/>
    <w:rsid w:val="00A62D63"/>
    <w:rsid w:val="00A630B7"/>
    <w:rsid w:val="00A70254"/>
    <w:rsid w:val="00A72A0B"/>
    <w:rsid w:val="00A731C2"/>
    <w:rsid w:val="00A75700"/>
    <w:rsid w:val="00A7592E"/>
    <w:rsid w:val="00A75E08"/>
    <w:rsid w:val="00A76F3E"/>
    <w:rsid w:val="00A84097"/>
    <w:rsid w:val="00A932C8"/>
    <w:rsid w:val="00A94182"/>
    <w:rsid w:val="00A9420C"/>
    <w:rsid w:val="00A94365"/>
    <w:rsid w:val="00A94558"/>
    <w:rsid w:val="00A971F9"/>
    <w:rsid w:val="00A97EF6"/>
    <w:rsid w:val="00AA1097"/>
    <w:rsid w:val="00AA460C"/>
    <w:rsid w:val="00AB5092"/>
    <w:rsid w:val="00AB56F2"/>
    <w:rsid w:val="00AB6C5B"/>
    <w:rsid w:val="00AC0799"/>
    <w:rsid w:val="00AC5630"/>
    <w:rsid w:val="00AC6142"/>
    <w:rsid w:val="00AC7A28"/>
    <w:rsid w:val="00AD4358"/>
    <w:rsid w:val="00AD680B"/>
    <w:rsid w:val="00AE34E7"/>
    <w:rsid w:val="00AE55F2"/>
    <w:rsid w:val="00AE5E53"/>
    <w:rsid w:val="00AF0A93"/>
    <w:rsid w:val="00AF30C2"/>
    <w:rsid w:val="00AF59A2"/>
    <w:rsid w:val="00AF6D03"/>
    <w:rsid w:val="00B00603"/>
    <w:rsid w:val="00B01B0E"/>
    <w:rsid w:val="00B03285"/>
    <w:rsid w:val="00B03BAF"/>
    <w:rsid w:val="00B0486C"/>
    <w:rsid w:val="00B05C34"/>
    <w:rsid w:val="00B06500"/>
    <w:rsid w:val="00B07E86"/>
    <w:rsid w:val="00B10209"/>
    <w:rsid w:val="00B11A8C"/>
    <w:rsid w:val="00B149D3"/>
    <w:rsid w:val="00B14A01"/>
    <w:rsid w:val="00B21023"/>
    <w:rsid w:val="00B232B0"/>
    <w:rsid w:val="00B25040"/>
    <w:rsid w:val="00B262A0"/>
    <w:rsid w:val="00B31762"/>
    <w:rsid w:val="00B34391"/>
    <w:rsid w:val="00B361F7"/>
    <w:rsid w:val="00B45486"/>
    <w:rsid w:val="00B45FE5"/>
    <w:rsid w:val="00B50591"/>
    <w:rsid w:val="00B50E85"/>
    <w:rsid w:val="00B52BD4"/>
    <w:rsid w:val="00B534A5"/>
    <w:rsid w:val="00B57387"/>
    <w:rsid w:val="00B61DC3"/>
    <w:rsid w:val="00B671DC"/>
    <w:rsid w:val="00B67E97"/>
    <w:rsid w:val="00B71061"/>
    <w:rsid w:val="00B7130C"/>
    <w:rsid w:val="00B717B6"/>
    <w:rsid w:val="00B7285F"/>
    <w:rsid w:val="00B73849"/>
    <w:rsid w:val="00B74D29"/>
    <w:rsid w:val="00B75EDB"/>
    <w:rsid w:val="00B76457"/>
    <w:rsid w:val="00B77D56"/>
    <w:rsid w:val="00B80116"/>
    <w:rsid w:val="00B80D6F"/>
    <w:rsid w:val="00B81072"/>
    <w:rsid w:val="00B81B95"/>
    <w:rsid w:val="00B85BA0"/>
    <w:rsid w:val="00B860A4"/>
    <w:rsid w:val="00B87E19"/>
    <w:rsid w:val="00B9173A"/>
    <w:rsid w:val="00B91AFD"/>
    <w:rsid w:val="00B932F3"/>
    <w:rsid w:val="00B93C27"/>
    <w:rsid w:val="00B940AA"/>
    <w:rsid w:val="00B95396"/>
    <w:rsid w:val="00B9632C"/>
    <w:rsid w:val="00B963A9"/>
    <w:rsid w:val="00B97832"/>
    <w:rsid w:val="00BA1A2C"/>
    <w:rsid w:val="00BB2288"/>
    <w:rsid w:val="00BB41FB"/>
    <w:rsid w:val="00BC1894"/>
    <w:rsid w:val="00BC36C3"/>
    <w:rsid w:val="00BC66E3"/>
    <w:rsid w:val="00BD05B8"/>
    <w:rsid w:val="00BD0806"/>
    <w:rsid w:val="00BD7E3E"/>
    <w:rsid w:val="00BD7EC5"/>
    <w:rsid w:val="00BE2570"/>
    <w:rsid w:val="00BE5F40"/>
    <w:rsid w:val="00BE79AF"/>
    <w:rsid w:val="00BE7CB6"/>
    <w:rsid w:val="00BF1F2C"/>
    <w:rsid w:val="00BF2E05"/>
    <w:rsid w:val="00BF3316"/>
    <w:rsid w:val="00C06F5B"/>
    <w:rsid w:val="00C178F3"/>
    <w:rsid w:val="00C32C54"/>
    <w:rsid w:val="00C363F0"/>
    <w:rsid w:val="00C40A47"/>
    <w:rsid w:val="00C41166"/>
    <w:rsid w:val="00C4403C"/>
    <w:rsid w:val="00C44E24"/>
    <w:rsid w:val="00C45318"/>
    <w:rsid w:val="00C45549"/>
    <w:rsid w:val="00C4573B"/>
    <w:rsid w:val="00C46B02"/>
    <w:rsid w:val="00C4749F"/>
    <w:rsid w:val="00C50F10"/>
    <w:rsid w:val="00C5175D"/>
    <w:rsid w:val="00C51980"/>
    <w:rsid w:val="00C52568"/>
    <w:rsid w:val="00C528C9"/>
    <w:rsid w:val="00C56535"/>
    <w:rsid w:val="00C60F60"/>
    <w:rsid w:val="00C6177D"/>
    <w:rsid w:val="00C61F2A"/>
    <w:rsid w:val="00C61FD1"/>
    <w:rsid w:val="00C778FE"/>
    <w:rsid w:val="00C824AC"/>
    <w:rsid w:val="00C8336F"/>
    <w:rsid w:val="00C909E2"/>
    <w:rsid w:val="00C9194C"/>
    <w:rsid w:val="00C91A8F"/>
    <w:rsid w:val="00C94B2C"/>
    <w:rsid w:val="00C95578"/>
    <w:rsid w:val="00C96DA7"/>
    <w:rsid w:val="00C96EA9"/>
    <w:rsid w:val="00C97AD5"/>
    <w:rsid w:val="00CA291E"/>
    <w:rsid w:val="00CA4D2B"/>
    <w:rsid w:val="00CA53A6"/>
    <w:rsid w:val="00CA6989"/>
    <w:rsid w:val="00CB2E2C"/>
    <w:rsid w:val="00CC46AF"/>
    <w:rsid w:val="00CC4778"/>
    <w:rsid w:val="00CD079C"/>
    <w:rsid w:val="00CD4B1C"/>
    <w:rsid w:val="00CE0CC7"/>
    <w:rsid w:val="00CE218E"/>
    <w:rsid w:val="00CE232F"/>
    <w:rsid w:val="00CE2A39"/>
    <w:rsid w:val="00CE31FA"/>
    <w:rsid w:val="00CE52E3"/>
    <w:rsid w:val="00CE694A"/>
    <w:rsid w:val="00CF2EC8"/>
    <w:rsid w:val="00CF427E"/>
    <w:rsid w:val="00D00B31"/>
    <w:rsid w:val="00D00CF5"/>
    <w:rsid w:val="00D047CE"/>
    <w:rsid w:val="00D06D15"/>
    <w:rsid w:val="00D10233"/>
    <w:rsid w:val="00D1252B"/>
    <w:rsid w:val="00D2100E"/>
    <w:rsid w:val="00D21F6B"/>
    <w:rsid w:val="00D234CC"/>
    <w:rsid w:val="00D24576"/>
    <w:rsid w:val="00D256FD"/>
    <w:rsid w:val="00D27CCB"/>
    <w:rsid w:val="00D30D2D"/>
    <w:rsid w:val="00D343B3"/>
    <w:rsid w:val="00D37135"/>
    <w:rsid w:val="00D40ABA"/>
    <w:rsid w:val="00D4277F"/>
    <w:rsid w:val="00D46CE9"/>
    <w:rsid w:val="00D47A67"/>
    <w:rsid w:val="00D518D4"/>
    <w:rsid w:val="00D53C77"/>
    <w:rsid w:val="00D54C4C"/>
    <w:rsid w:val="00D575E1"/>
    <w:rsid w:val="00D66537"/>
    <w:rsid w:val="00D66B47"/>
    <w:rsid w:val="00D66B57"/>
    <w:rsid w:val="00D711DF"/>
    <w:rsid w:val="00D7337F"/>
    <w:rsid w:val="00D77ABB"/>
    <w:rsid w:val="00D80E99"/>
    <w:rsid w:val="00D8132D"/>
    <w:rsid w:val="00D81C5E"/>
    <w:rsid w:val="00D82B92"/>
    <w:rsid w:val="00D90363"/>
    <w:rsid w:val="00D9120A"/>
    <w:rsid w:val="00D91F71"/>
    <w:rsid w:val="00D95676"/>
    <w:rsid w:val="00D968E7"/>
    <w:rsid w:val="00D96D12"/>
    <w:rsid w:val="00D97BAD"/>
    <w:rsid w:val="00DA02DE"/>
    <w:rsid w:val="00DA0857"/>
    <w:rsid w:val="00DA0F41"/>
    <w:rsid w:val="00DA2933"/>
    <w:rsid w:val="00DA3814"/>
    <w:rsid w:val="00DA4742"/>
    <w:rsid w:val="00DA54F1"/>
    <w:rsid w:val="00DA5CA4"/>
    <w:rsid w:val="00DA7956"/>
    <w:rsid w:val="00DB4085"/>
    <w:rsid w:val="00DB6A36"/>
    <w:rsid w:val="00DB7F67"/>
    <w:rsid w:val="00DC07E9"/>
    <w:rsid w:val="00DC6C58"/>
    <w:rsid w:val="00DC7A1F"/>
    <w:rsid w:val="00DC7B1A"/>
    <w:rsid w:val="00DE071A"/>
    <w:rsid w:val="00DE1DD7"/>
    <w:rsid w:val="00DE256F"/>
    <w:rsid w:val="00DE5B6C"/>
    <w:rsid w:val="00DE710A"/>
    <w:rsid w:val="00DE7607"/>
    <w:rsid w:val="00DE7FE8"/>
    <w:rsid w:val="00DF1208"/>
    <w:rsid w:val="00DF35F3"/>
    <w:rsid w:val="00DF49EE"/>
    <w:rsid w:val="00DF62F1"/>
    <w:rsid w:val="00E009AE"/>
    <w:rsid w:val="00E009D6"/>
    <w:rsid w:val="00E0650E"/>
    <w:rsid w:val="00E06971"/>
    <w:rsid w:val="00E107F0"/>
    <w:rsid w:val="00E13170"/>
    <w:rsid w:val="00E13F97"/>
    <w:rsid w:val="00E146B6"/>
    <w:rsid w:val="00E15F27"/>
    <w:rsid w:val="00E16E18"/>
    <w:rsid w:val="00E23AF4"/>
    <w:rsid w:val="00E24E3D"/>
    <w:rsid w:val="00E33094"/>
    <w:rsid w:val="00E37ABF"/>
    <w:rsid w:val="00E40400"/>
    <w:rsid w:val="00E40DF3"/>
    <w:rsid w:val="00E416D9"/>
    <w:rsid w:val="00E43EF9"/>
    <w:rsid w:val="00E462C5"/>
    <w:rsid w:val="00E469F4"/>
    <w:rsid w:val="00E52C49"/>
    <w:rsid w:val="00E52F27"/>
    <w:rsid w:val="00E55201"/>
    <w:rsid w:val="00E564C3"/>
    <w:rsid w:val="00E579D9"/>
    <w:rsid w:val="00E623F2"/>
    <w:rsid w:val="00E63A99"/>
    <w:rsid w:val="00E6426B"/>
    <w:rsid w:val="00E675D9"/>
    <w:rsid w:val="00E67658"/>
    <w:rsid w:val="00E710B6"/>
    <w:rsid w:val="00E71FBF"/>
    <w:rsid w:val="00E73480"/>
    <w:rsid w:val="00E74131"/>
    <w:rsid w:val="00E74774"/>
    <w:rsid w:val="00E757CB"/>
    <w:rsid w:val="00E762A0"/>
    <w:rsid w:val="00E76381"/>
    <w:rsid w:val="00E82B58"/>
    <w:rsid w:val="00E84079"/>
    <w:rsid w:val="00E8416E"/>
    <w:rsid w:val="00E85951"/>
    <w:rsid w:val="00E91D01"/>
    <w:rsid w:val="00E93C0B"/>
    <w:rsid w:val="00E94EC3"/>
    <w:rsid w:val="00E950C6"/>
    <w:rsid w:val="00E967CB"/>
    <w:rsid w:val="00EA2E9B"/>
    <w:rsid w:val="00EB01E7"/>
    <w:rsid w:val="00EB1DD4"/>
    <w:rsid w:val="00EB2609"/>
    <w:rsid w:val="00EB53C0"/>
    <w:rsid w:val="00EB64FA"/>
    <w:rsid w:val="00EC2EB4"/>
    <w:rsid w:val="00EC435B"/>
    <w:rsid w:val="00EC5D92"/>
    <w:rsid w:val="00ED00F1"/>
    <w:rsid w:val="00ED0637"/>
    <w:rsid w:val="00ED1353"/>
    <w:rsid w:val="00ED1DD4"/>
    <w:rsid w:val="00ED3A9E"/>
    <w:rsid w:val="00ED3F2C"/>
    <w:rsid w:val="00ED5A4F"/>
    <w:rsid w:val="00ED631F"/>
    <w:rsid w:val="00ED73BC"/>
    <w:rsid w:val="00ED769A"/>
    <w:rsid w:val="00EE2B9B"/>
    <w:rsid w:val="00EE419D"/>
    <w:rsid w:val="00EE6882"/>
    <w:rsid w:val="00EE78D6"/>
    <w:rsid w:val="00EF1C7F"/>
    <w:rsid w:val="00EF6629"/>
    <w:rsid w:val="00F0191F"/>
    <w:rsid w:val="00F02A61"/>
    <w:rsid w:val="00F10A3B"/>
    <w:rsid w:val="00F155FC"/>
    <w:rsid w:val="00F15C81"/>
    <w:rsid w:val="00F17546"/>
    <w:rsid w:val="00F20716"/>
    <w:rsid w:val="00F21416"/>
    <w:rsid w:val="00F238C6"/>
    <w:rsid w:val="00F239E5"/>
    <w:rsid w:val="00F2610D"/>
    <w:rsid w:val="00F276EF"/>
    <w:rsid w:val="00F31538"/>
    <w:rsid w:val="00F34DBA"/>
    <w:rsid w:val="00F36F72"/>
    <w:rsid w:val="00F401D7"/>
    <w:rsid w:val="00F4260C"/>
    <w:rsid w:val="00F42783"/>
    <w:rsid w:val="00F429E0"/>
    <w:rsid w:val="00F46307"/>
    <w:rsid w:val="00F476E3"/>
    <w:rsid w:val="00F50E1C"/>
    <w:rsid w:val="00F50E37"/>
    <w:rsid w:val="00F51745"/>
    <w:rsid w:val="00F530A2"/>
    <w:rsid w:val="00F56744"/>
    <w:rsid w:val="00F579B9"/>
    <w:rsid w:val="00F57AAF"/>
    <w:rsid w:val="00F62583"/>
    <w:rsid w:val="00F63F72"/>
    <w:rsid w:val="00F65FF2"/>
    <w:rsid w:val="00F67498"/>
    <w:rsid w:val="00F77278"/>
    <w:rsid w:val="00F806F3"/>
    <w:rsid w:val="00F836D5"/>
    <w:rsid w:val="00F842A0"/>
    <w:rsid w:val="00F945C8"/>
    <w:rsid w:val="00F96266"/>
    <w:rsid w:val="00F96F69"/>
    <w:rsid w:val="00F977E6"/>
    <w:rsid w:val="00FA03CC"/>
    <w:rsid w:val="00FA3730"/>
    <w:rsid w:val="00FA38B5"/>
    <w:rsid w:val="00FA3EC5"/>
    <w:rsid w:val="00FA5C8E"/>
    <w:rsid w:val="00FB0739"/>
    <w:rsid w:val="00FB2C25"/>
    <w:rsid w:val="00FB3CF1"/>
    <w:rsid w:val="00FB747A"/>
    <w:rsid w:val="00FC420C"/>
    <w:rsid w:val="00FD00FC"/>
    <w:rsid w:val="00FD15F7"/>
    <w:rsid w:val="00FD2179"/>
    <w:rsid w:val="00FD363E"/>
    <w:rsid w:val="00FD50B4"/>
    <w:rsid w:val="00FE0680"/>
    <w:rsid w:val="00FE14F6"/>
    <w:rsid w:val="00FE2245"/>
    <w:rsid w:val="00FE3749"/>
    <w:rsid w:val="00FE45FD"/>
    <w:rsid w:val="00FE6740"/>
    <w:rsid w:val="00FF36C4"/>
    <w:rsid w:val="00FF396F"/>
    <w:rsid w:val="00FF4015"/>
    <w:rsid w:val="00FF4901"/>
    <w:rsid w:val="00FF66B2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63E2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4463E2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4463E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463E2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463E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63E2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4463E2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4463E2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4463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63E2"/>
  </w:style>
  <w:style w:type="character" w:styleId="a9">
    <w:name w:val="Hyperlink"/>
    <w:uiPriority w:val="99"/>
    <w:rsid w:val="004463E2"/>
    <w:rPr>
      <w:color w:val="0000FF"/>
      <w:u w:val="single"/>
    </w:rPr>
  </w:style>
  <w:style w:type="paragraph" w:styleId="20">
    <w:name w:val="Body Text 2"/>
    <w:basedOn w:val="a"/>
    <w:rsid w:val="004463E2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4463E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4463E2"/>
    <w:pPr>
      <w:jc w:val="both"/>
    </w:pPr>
  </w:style>
  <w:style w:type="table" w:styleId="aa">
    <w:name w:val="Table Grid"/>
    <w:basedOn w:val="a1"/>
    <w:rsid w:val="00A5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A51BC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BE2570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17E08"/>
    <w:rPr>
      <w:sz w:val="24"/>
      <w:szCs w:val="24"/>
    </w:rPr>
  </w:style>
  <w:style w:type="paragraph" w:styleId="ae">
    <w:name w:val="footnote text"/>
    <w:basedOn w:val="a"/>
    <w:link w:val="af"/>
    <w:unhideWhenUsed/>
    <w:rsid w:val="0005638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56382"/>
  </w:style>
  <w:style w:type="character" w:styleId="af0">
    <w:name w:val="footnote reference"/>
    <w:basedOn w:val="a0"/>
    <w:unhideWhenUsed/>
    <w:rsid w:val="00056382"/>
    <w:rPr>
      <w:vertAlign w:val="superscript"/>
    </w:rPr>
  </w:style>
  <w:style w:type="character" w:customStyle="1" w:styleId="af1">
    <w:name w:val="Сноска_"/>
    <w:basedOn w:val="a0"/>
    <w:link w:val="af2"/>
    <w:rsid w:val="00056382"/>
    <w:rPr>
      <w:b/>
      <w:bCs/>
      <w:spacing w:val="-3"/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056382"/>
    <w:pPr>
      <w:widowControl w:val="0"/>
      <w:shd w:val="clear" w:color="auto" w:fill="FFFFFF"/>
      <w:spacing w:line="230" w:lineRule="exact"/>
      <w:jc w:val="both"/>
    </w:pPr>
    <w:rPr>
      <w:b/>
      <w:bCs/>
      <w:spacing w:val="-3"/>
      <w:sz w:val="17"/>
      <w:szCs w:val="17"/>
    </w:rPr>
  </w:style>
  <w:style w:type="paragraph" w:styleId="af3">
    <w:name w:val="List Paragraph"/>
    <w:basedOn w:val="a"/>
    <w:uiPriority w:val="34"/>
    <w:qFormat/>
    <w:rsid w:val="00534ADA"/>
    <w:pPr>
      <w:ind w:left="720"/>
      <w:contextualSpacing/>
    </w:pPr>
  </w:style>
  <w:style w:type="paragraph" w:customStyle="1" w:styleId="z">
    <w:name w:val="z"/>
    <w:basedOn w:val="a"/>
    <w:rsid w:val="001155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25427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710A"/>
    <w:rPr>
      <w:b/>
      <w:bCs/>
      <w:szCs w:val="24"/>
    </w:rPr>
  </w:style>
  <w:style w:type="character" w:styleId="af5">
    <w:name w:val="annotation reference"/>
    <w:basedOn w:val="a0"/>
    <w:rsid w:val="00755850"/>
    <w:rPr>
      <w:sz w:val="16"/>
      <w:szCs w:val="16"/>
    </w:rPr>
  </w:style>
  <w:style w:type="paragraph" w:styleId="af6">
    <w:name w:val="annotation text"/>
    <w:basedOn w:val="a"/>
    <w:link w:val="af7"/>
    <w:rsid w:val="0075585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55850"/>
  </w:style>
  <w:style w:type="character" w:customStyle="1" w:styleId="11">
    <w:name w:val="Неразрешенное упоминание1"/>
    <w:basedOn w:val="a0"/>
    <w:uiPriority w:val="99"/>
    <w:semiHidden/>
    <w:unhideWhenUsed/>
    <w:rsid w:val="00D00CF5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8F562A"/>
    <w:rPr>
      <w:sz w:val="24"/>
      <w:szCs w:val="24"/>
    </w:rPr>
  </w:style>
  <w:style w:type="paragraph" w:styleId="af9">
    <w:name w:val="annotation subject"/>
    <w:basedOn w:val="af6"/>
    <w:next w:val="af6"/>
    <w:link w:val="afa"/>
    <w:semiHidden/>
    <w:unhideWhenUsed/>
    <w:rsid w:val="00DA02DE"/>
    <w:rPr>
      <w:b/>
      <w:bCs/>
    </w:rPr>
  </w:style>
  <w:style w:type="character" w:customStyle="1" w:styleId="afa">
    <w:name w:val="Тема примечания Знак"/>
    <w:basedOn w:val="af7"/>
    <w:link w:val="af9"/>
    <w:semiHidden/>
    <w:rsid w:val="00DA02DE"/>
    <w:rPr>
      <w:b/>
      <w:bCs/>
    </w:rPr>
  </w:style>
  <w:style w:type="paragraph" w:customStyle="1" w:styleId="ConsPlusNormal">
    <w:name w:val="ConsPlusNormal"/>
    <w:rsid w:val="00BD7EC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7EC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b">
    <w:name w:val="Артем_Ц"/>
    <w:basedOn w:val="a"/>
    <w:link w:val="12"/>
    <w:qFormat/>
    <w:rsid w:val="00C52568"/>
    <w:pPr>
      <w:suppressAutoHyphens/>
      <w:spacing w:line="360" w:lineRule="exac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12">
    <w:name w:val="Артем_Ц1"/>
    <w:basedOn w:val="a0"/>
    <w:link w:val="afb"/>
    <w:locked/>
    <w:rsid w:val="00C52568"/>
    <w:rPr>
      <w:rFonts w:eastAsia="Calibri"/>
      <w:sz w:val="28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4AB2"/>
    <w:rPr>
      <w:color w:val="605E5C"/>
      <w:shd w:val="clear" w:color="auto" w:fill="E1DFDD"/>
    </w:rPr>
  </w:style>
  <w:style w:type="paragraph" w:customStyle="1" w:styleId="s1">
    <w:name w:val="s_1"/>
    <w:basedOn w:val="a"/>
    <w:rsid w:val="00464A1A"/>
    <w:pPr>
      <w:spacing w:before="100" w:beforeAutospacing="1" w:after="100" w:afterAutospacing="1"/>
    </w:pPr>
  </w:style>
  <w:style w:type="paragraph" w:styleId="afc">
    <w:name w:val="No Spacing"/>
    <w:link w:val="afd"/>
    <w:qFormat/>
    <w:rsid w:val="00622788"/>
    <w:rPr>
      <w:rFonts w:eastAsia="Calibri"/>
      <w:sz w:val="28"/>
      <w:szCs w:val="22"/>
      <w:lang w:eastAsia="en-US"/>
    </w:rPr>
  </w:style>
  <w:style w:type="character" w:customStyle="1" w:styleId="afd">
    <w:name w:val="Без интервала Знак"/>
    <w:link w:val="afc"/>
    <w:locked/>
    <w:rsid w:val="00622788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5352-5378-48EE-B0ED-47B37AD8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администратор4</cp:lastModifiedBy>
  <cp:revision>2</cp:revision>
  <cp:lastPrinted>2024-07-23T08:11:00Z</cp:lastPrinted>
  <dcterms:created xsi:type="dcterms:W3CDTF">2024-08-09T11:46:00Z</dcterms:created>
  <dcterms:modified xsi:type="dcterms:W3CDTF">2024-08-09T11:46:00Z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Паранина Елена Владимировна</vt:lpwstr>
  </property>
  <property fmtid="{D5CDD505-2E9C-101B-9397-08002B2CF9AE}" pid="6" name="Исполнитель_2">
    <vt:lpwstr>Паранина Елена Владимировна 16-2. Отдел послевузовского и дополнительного профессионального образования Начальник отдела ParaninaEV@minzdrav.gov.ru</vt:lpwstr>
  </property>
</Properties>
</file>